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02" w:rsidRDefault="007027CE" w:rsidP="007027CE">
      <w:pPr>
        <w:jc w:val="center"/>
        <w:rPr>
          <w:rFonts w:ascii="Times New Roman" w:hAnsi="Times New Roman" w:cs="Times New Roman"/>
          <w:b/>
          <w:sz w:val="24"/>
        </w:rPr>
      </w:pPr>
      <w:r w:rsidRPr="007027CE">
        <w:rPr>
          <w:rFonts w:ascii="Times New Roman" w:hAnsi="Times New Roman" w:cs="Times New Roman"/>
          <w:b/>
          <w:sz w:val="24"/>
        </w:rPr>
        <w:t>BUTO NUOMOS SUTARTIS</w:t>
      </w:r>
    </w:p>
    <w:p w:rsidR="007027CE" w:rsidRDefault="007027CE" w:rsidP="00702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50DC6" w:rsidRPr="003A7A3E" w:rsidRDefault="007027CE" w:rsidP="003A7A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[data, vieta]</w:t>
      </w:r>
    </w:p>
    <w:p w:rsidR="00550DC6" w:rsidRDefault="003A7A3E" w:rsidP="00550DC6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3A7A3E">
        <w:rPr>
          <w:rFonts w:ascii="Times New Roman" w:hAnsi="Times New Roman" w:cs="Times New Roman"/>
          <w:sz w:val="24"/>
        </w:rPr>
        <w:t>Vardenis</w:t>
      </w:r>
      <w:proofErr w:type="spellEnd"/>
      <w:r w:rsidRPr="003A7A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7A3E">
        <w:rPr>
          <w:rFonts w:ascii="Times New Roman" w:hAnsi="Times New Roman" w:cs="Times New Roman"/>
          <w:sz w:val="24"/>
        </w:rPr>
        <w:t>Pavardenis</w:t>
      </w:r>
      <w:proofErr w:type="spellEnd"/>
      <w:r w:rsidRPr="003A7A3E">
        <w:rPr>
          <w:rFonts w:ascii="Times New Roman" w:hAnsi="Times New Roman" w:cs="Times New Roman"/>
          <w:sz w:val="24"/>
        </w:rPr>
        <w:t>, asmens kod</w:t>
      </w:r>
      <w:r>
        <w:rPr>
          <w:rFonts w:ascii="Times New Roman" w:hAnsi="Times New Roman" w:cs="Times New Roman"/>
          <w:sz w:val="24"/>
        </w:rPr>
        <w:t>as ______________</w:t>
      </w:r>
      <w:r w:rsidRPr="003A7A3E">
        <w:rPr>
          <w:rFonts w:ascii="Times New Roman" w:hAnsi="Times New Roman" w:cs="Times New Roman"/>
          <w:sz w:val="24"/>
        </w:rPr>
        <w:t>, gyvenantis(i) adresu _____________</w:t>
      </w:r>
      <w:r>
        <w:rPr>
          <w:rFonts w:ascii="Times New Roman" w:hAnsi="Times New Roman" w:cs="Times New Roman"/>
          <w:sz w:val="24"/>
        </w:rPr>
        <w:t xml:space="preserve">___, (toliau - Nuomotojas), iš vienos pusės ir </w:t>
      </w:r>
      <w:proofErr w:type="spellStart"/>
      <w:r>
        <w:rPr>
          <w:rFonts w:ascii="Times New Roman" w:hAnsi="Times New Roman" w:cs="Times New Roman"/>
          <w:sz w:val="24"/>
        </w:rPr>
        <w:t>Vardenis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Pavardenis</w:t>
      </w:r>
      <w:proofErr w:type="spellEnd"/>
      <w:r>
        <w:rPr>
          <w:rFonts w:ascii="Times New Roman" w:hAnsi="Times New Roman" w:cs="Times New Roman"/>
          <w:sz w:val="24"/>
        </w:rPr>
        <w:t xml:space="preserve">, asmens kodas ______________, gyvenantis(i) adresu </w:t>
      </w:r>
      <w:r w:rsidRPr="003A7A3E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___, (toliau - Nuomininkas), iš kitos pusės, kartu vadinamos Šalimis, o kiekviena atskirai Šalimi, sudarė šią Sutartį:</w:t>
      </w:r>
    </w:p>
    <w:p w:rsidR="00E87C24" w:rsidRDefault="00F8145E" w:rsidP="00E87C24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F8145E">
        <w:rPr>
          <w:rFonts w:ascii="Times New Roman" w:hAnsi="Times New Roman" w:cs="Times New Roman"/>
          <w:b/>
          <w:sz w:val="24"/>
        </w:rPr>
        <w:t>Sutarties objektas</w:t>
      </w:r>
    </w:p>
    <w:p w:rsidR="00F8145E" w:rsidRDefault="00E87C24" w:rsidP="008229DB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Pr="00E87C24">
        <w:rPr>
          <w:rFonts w:ascii="Times New Roman" w:hAnsi="Times New Roman" w:cs="Times New Roman"/>
          <w:sz w:val="24"/>
        </w:rPr>
        <w:t>Šia</w:t>
      </w:r>
      <w:r w:rsidR="007B78FF">
        <w:rPr>
          <w:rFonts w:ascii="Times New Roman" w:hAnsi="Times New Roman" w:cs="Times New Roman"/>
          <w:sz w:val="24"/>
        </w:rPr>
        <w:t xml:space="preserve"> sutartimi Nuomotojas perduoda</w:t>
      </w:r>
      <w:r w:rsidRPr="00E87C24">
        <w:rPr>
          <w:rFonts w:ascii="Times New Roman" w:hAnsi="Times New Roman" w:cs="Times New Roman"/>
          <w:sz w:val="24"/>
        </w:rPr>
        <w:t xml:space="preserve"> Nuomi</w:t>
      </w:r>
      <w:r w:rsidR="007B78FF">
        <w:rPr>
          <w:rFonts w:ascii="Times New Roman" w:hAnsi="Times New Roman" w:cs="Times New Roman"/>
          <w:sz w:val="24"/>
        </w:rPr>
        <w:t xml:space="preserve">ninkui laikinai, nuomos teise, naudotis ir valdyti </w:t>
      </w:r>
      <w:r w:rsidRPr="00E87C24">
        <w:rPr>
          <w:rFonts w:ascii="Times New Roman" w:hAnsi="Times New Roman" w:cs="Times New Roman"/>
          <w:sz w:val="24"/>
        </w:rPr>
        <w:t xml:space="preserve">gyvenamąsias patalpas – </w:t>
      </w:r>
      <w:r w:rsidR="007B78FF">
        <w:rPr>
          <w:rFonts w:ascii="Times New Roman" w:hAnsi="Times New Roman" w:cs="Times New Roman"/>
          <w:sz w:val="24"/>
        </w:rPr>
        <w:t xml:space="preserve">[x] kambarių ir [x] kv. m ploto </w:t>
      </w:r>
      <w:r w:rsidRPr="00E87C24">
        <w:rPr>
          <w:rFonts w:ascii="Times New Roman" w:hAnsi="Times New Roman" w:cs="Times New Roman"/>
          <w:sz w:val="24"/>
        </w:rPr>
        <w:t>butą</w:t>
      </w:r>
      <w:r w:rsidR="007B78FF">
        <w:rPr>
          <w:rFonts w:ascii="Times New Roman" w:hAnsi="Times New Roman" w:cs="Times New Roman"/>
          <w:sz w:val="24"/>
        </w:rPr>
        <w:t xml:space="preserve">, </w:t>
      </w:r>
      <w:r w:rsidRPr="00E87C24">
        <w:rPr>
          <w:rFonts w:ascii="Times New Roman" w:hAnsi="Times New Roman" w:cs="Times New Roman"/>
          <w:sz w:val="24"/>
        </w:rPr>
        <w:t xml:space="preserve">esantį adresu </w:t>
      </w:r>
      <w:r w:rsidR="007B78FF" w:rsidRPr="007B78FF">
        <w:rPr>
          <w:rFonts w:ascii="Times New Roman" w:hAnsi="Times New Roman" w:cs="Times New Roman"/>
          <w:sz w:val="24"/>
        </w:rPr>
        <w:t>________________</w:t>
      </w:r>
      <w:r w:rsidR="007B78FF">
        <w:rPr>
          <w:rFonts w:ascii="Times New Roman" w:hAnsi="Times New Roman" w:cs="Times New Roman"/>
          <w:sz w:val="24"/>
        </w:rPr>
        <w:t>, (toliau – B</w:t>
      </w:r>
      <w:r w:rsidRPr="00E87C24">
        <w:rPr>
          <w:rFonts w:ascii="Times New Roman" w:hAnsi="Times New Roman" w:cs="Times New Roman"/>
          <w:sz w:val="24"/>
        </w:rPr>
        <w:t xml:space="preserve">utas), </w:t>
      </w:r>
      <w:r w:rsidR="007141F3">
        <w:rPr>
          <w:rFonts w:ascii="Times New Roman" w:hAnsi="Times New Roman" w:cs="Times New Roman"/>
          <w:sz w:val="24"/>
        </w:rPr>
        <w:t>Nuomotojui priklausančias</w:t>
      </w:r>
      <w:r w:rsidR="00403A15">
        <w:rPr>
          <w:rFonts w:ascii="Times New Roman" w:hAnsi="Times New Roman" w:cs="Times New Roman"/>
          <w:sz w:val="24"/>
        </w:rPr>
        <w:t xml:space="preserve"> nuosavybės teise, </w:t>
      </w:r>
      <w:r w:rsidRPr="00E87C24">
        <w:rPr>
          <w:rFonts w:ascii="Times New Roman" w:hAnsi="Times New Roman" w:cs="Times New Roman"/>
          <w:sz w:val="24"/>
        </w:rPr>
        <w:t xml:space="preserve">o Nuomininkas įsipareigoja mokėti </w:t>
      </w:r>
      <w:r w:rsidR="00CF75DA">
        <w:rPr>
          <w:rFonts w:ascii="Times New Roman" w:hAnsi="Times New Roman" w:cs="Times New Roman"/>
          <w:sz w:val="24"/>
        </w:rPr>
        <w:t xml:space="preserve">nustatytą </w:t>
      </w:r>
      <w:r w:rsidRPr="00E87C24">
        <w:rPr>
          <w:rFonts w:ascii="Times New Roman" w:hAnsi="Times New Roman" w:cs="Times New Roman"/>
          <w:sz w:val="24"/>
        </w:rPr>
        <w:t>nuomos mokestį</w:t>
      </w:r>
      <w:r w:rsidR="00403A15">
        <w:rPr>
          <w:rFonts w:ascii="Times New Roman" w:hAnsi="Times New Roman" w:cs="Times New Roman"/>
          <w:sz w:val="24"/>
        </w:rPr>
        <w:t xml:space="preserve"> ir naudotis Butu šioje Sutartyje numatytomis sąlygomis ir tvarka</w:t>
      </w:r>
      <w:r w:rsidRPr="00E87C24">
        <w:rPr>
          <w:rFonts w:ascii="Times New Roman" w:hAnsi="Times New Roman" w:cs="Times New Roman"/>
          <w:sz w:val="24"/>
        </w:rPr>
        <w:t>.</w:t>
      </w:r>
    </w:p>
    <w:p w:rsidR="00403A15" w:rsidRDefault="007B6FB0" w:rsidP="008229DB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Buto nuomos terminas</w:t>
      </w:r>
      <w:r w:rsidR="00403A15" w:rsidRPr="00403A15">
        <w:rPr>
          <w:rFonts w:ascii="Times New Roman" w:hAnsi="Times New Roman" w:cs="Times New Roman"/>
          <w:sz w:val="24"/>
        </w:rPr>
        <w:t xml:space="preserve"> – nuo [data] iki [data].</w:t>
      </w:r>
    </w:p>
    <w:p w:rsidR="00403A15" w:rsidRDefault="00403A15" w:rsidP="008229DB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="009B2A52">
        <w:rPr>
          <w:rFonts w:ascii="Times New Roman" w:hAnsi="Times New Roman" w:cs="Times New Roman"/>
          <w:sz w:val="24"/>
        </w:rPr>
        <w:t>Nuomininkas už Buto nuomą moka Nuomotojui [suma] eurų ([suma žodžiais]) nuomos mokestį per vieną mėnesį.</w:t>
      </w:r>
    </w:p>
    <w:p w:rsidR="00B6572F" w:rsidRDefault="00B6572F" w:rsidP="008229DB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 Nuomos mokestis pradedamas skaičiuoti nuo [data</w:t>
      </w:r>
      <w:r w:rsidR="00C1307D">
        <w:rPr>
          <w:rFonts w:ascii="Times New Roman" w:hAnsi="Times New Roman" w:cs="Times New Roman"/>
          <w:sz w:val="24"/>
        </w:rPr>
        <w:t>] ir mokamas kiekvieną mėnesį.</w:t>
      </w:r>
    </w:p>
    <w:p w:rsidR="004458BF" w:rsidRDefault="00B6572F" w:rsidP="004458BF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 Už pirmąjį nuomos mėnesį Nuomininkas sumoka [suma] eurų ([suma žodžiais]) iki [data].</w:t>
      </w:r>
    </w:p>
    <w:p w:rsidR="0007321D" w:rsidRDefault="004458BF" w:rsidP="004458BF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1.6. </w:t>
      </w:r>
      <w:r w:rsidR="009B2A52">
        <w:rPr>
          <w:rFonts w:ascii="Times New Roman" w:hAnsi="Times New Roman" w:cs="Times New Roman"/>
          <w:sz w:val="24"/>
        </w:rPr>
        <w:t xml:space="preserve">Nuomos mokestis mokamas </w:t>
      </w:r>
      <w:r w:rsidR="00C1307D">
        <w:rPr>
          <w:rFonts w:ascii="Times New Roman" w:hAnsi="Times New Roman" w:cs="Times New Roman"/>
          <w:sz w:val="24"/>
        </w:rPr>
        <w:t>už ateinantį mėnesį</w:t>
      </w:r>
      <w:r w:rsidR="009B2A52">
        <w:rPr>
          <w:rFonts w:ascii="Times New Roman" w:hAnsi="Times New Roman" w:cs="Times New Roman"/>
          <w:sz w:val="24"/>
        </w:rPr>
        <w:t>, ne vėliau kaip iki [diena]</w:t>
      </w:r>
      <w:r w:rsidR="00C1307D">
        <w:rPr>
          <w:rFonts w:ascii="Times New Roman" w:hAnsi="Times New Roman" w:cs="Times New Roman"/>
          <w:sz w:val="24"/>
        </w:rPr>
        <w:t>, einamojo mėnesio dienos</w:t>
      </w:r>
      <w:r w:rsidR="009B2A52">
        <w:rPr>
          <w:rFonts w:ascii="Times New Roman" w:hAnsi="Times New Roman" w:cs="Times New Roman"/>
          <w:sz w:val="24"/>
        </w:rPr>
        <w:t>.</w:t>
      </w:r>
    </w:p>
    <w:p w:rsidR="0007321D" w:rsidRPr="0007321D" w:rsidRDefault="0007321D" w:rsidP="0007321D">
      <w:pPr>
        <w:jc w:val="both"/>
        <w:rPr>
          <w:rFonts w:ascii="Times New Roman" w:hAnsi="Times New Roman" w:cs="Times New Roman"/>
          <w:b/>
          <w:sz w:val="24"/>
        </w:rPr>
      </w:pPr>
      <w:r w:rsidRPr="0007321D">
        <w:rPr>
          <w:rFonts w:ascii="Times New Roman" w:hAnsi="Times New Roman" w:cs="Times New Roman"/>
          <w:b/>
          <w:sz w:val="24"/>
        </w:rPr>
        <w:t>2. Šalių įsipareigojimai</w:t>
      </w:r>
    </w:p>
    <w:p w:rsidR="008277C2" w:rsidRDefault="008277C2" w:rsidP="008277C2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Pagal šią sutartį Nuomotojas įsipareigoja:</w:t>
      </w:r>
    </w:p>
    <w:p w:rsidR="008277C2" w:rsidRDefault="008277C2" w:rsidP="008277C2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2.1.1. </w:t>
      </w:r>
      <w:r w:rsidR="00F617C0">
        <w:rPr>
          <w:rFonts w:ascii="Times New Roman" w:hAnsi="Times New Roman" w:cs="Times New Roman"/>
          <w:sz w:val="24"/>
        </w:rPr>
        <w:t>Ne vėliau kaip iki [data] perduoti Nuomininkui šios Sutarties 1.1. punkte aptartą Butą. Butas perduodamas dalyvaujant Šalims ir pasirašant perdavimo-priėmimo aktą (Sutarties 1 priedas).</w:t>
      </w:r>
    </w:p>
    <w:p w:rsidR="009A33D2" w:rsidRDefault="009A33D2" w:rsidP="008277C2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2.1.2. Butą perduoti laisvą, tinkamą gyventi bei su tinkamai funkcionuojančiomis inžinerinėmis sistemomis.</w:t>
      </w:r>
    </w:p>
    <w:p w:rsidR="009A33D2" w:rsidRDefault="009A33D2" w:rsidP="008277C2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2.1.3.</w:t>
      </w:r>
      <w:r w:rsidR="002A315D">
        <w:rPr>
          <w:rFonts w:ascii="Times New Roman" w:hAnsi="Times New Roman" w:cs="Times New Roman"/>
          <w:sz w:val="24"/>
        </w:rPr>
        <w:t xml:space="preserve"> Kompensuoti Nuomininkui</w:t>
      </w:r>
      <w:r w:rsidR="00994FBB">
        <w:rPr>
          <w:rFonts w:ascii="Times New Roman" w:hAnsi="Times New Roman" w:cs="Times New Roman"/>
          <w:sz w:val="24"/>
        </w:rPr>
        <w:t xml:space="preserve"> pagrįstas nuomojamo Buto pagerinimo išlaidas, kai atlikti pagerinimai buvo iš anksto raštiškai suderinti su Nuomotoju.</w:t>
      </w:r>
    </w:p>
    <w:p w:rsidR="00AD1A1E" w:rsidRDefault="00AD1A1E" w:rsidP="008277C2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2.1.4. Sumažinti nuomos mokestį jei dėl nuo Nuomininko nepriklausančių aplinkybių iš esmės pablogėjo naudojimosi nuomojamu Butu sąlygos.</w:t>
      </w:r>
    </w:p>
    <w:p w:rsidR="007B6FB0" w:rsidRDefault="00AD1A1E" w:rsidP="008277C2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2.1.5</w:t>
      </w:r>
      <w:r w:rsidR="007B6FB0">
        <w:rPr>
          <w:rFonts w:ascii="Times New Roman" w:hAnsi="Times New Roman" w:cs="Times New Roman"/>
          <w:sz w:val="24"/>
        </w:rPr>
        <w:t>. Pasibaigus Sutartyje nustatytam Buto nuomos terminui arba nutraukus Sutartį, priimti iš Nuomininko nuomojamą Butą. Butas priimamas dalyvaujant Šalims ir pasirašant priėmimo-perdavimo aktą (Sutarties 2 priedas).</w:t>
      </w:r>
    </w:p>
    <w:p w:rsidR="00AE5894" w:rsidRDefault="00AE5894" w:rsidP="00AE589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Pagal šią sutartį Nuomininkas įsipareigoja:</w:t>
      </w:r>
    </w:p>
    <w:p w:rsidR="001479C5" w:rsidRDefault="001479C5" w:rsidP="001479C5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</w:t>
      </w:r>
      <w:r w:rsidR="00692299">
        <w:rPr>
          <w:rFonts w:ascii="Times New Roman" w:hAnsi="Times New Roman" w:cs="Times New Roman"/>
          <w:sz w:val="24"/>
        </w:rPr>
        <w:t xml:space="preserve">1. Nuomojamą Butą naudoti [skaičius] asmens(-ų) apgyvendinimui. Bute gyvens </w:t>
      </w:r>
      <w:proofErr w:type="spellStart"/>
      <w:r w:rsidR="00692299">
        <w:rPr>
          <w:rFonts w:ascii="Times New Roman" w:hAnsi="Times New Roman" w:cs="Times New Roman"/>
          <w:sz w:val="24"/>
        </w:rPr>
        <w:t>Vardenis</w:t>
      </w:r>
      <w:proofErr w:type="spellEnd"/>
      <w:r w:rsidR="006922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2299">
        <w:rPr>
          <w:rFonts w:ascii="Times New Roman" w:hAnsi="Times New Roman" w:cs="Times New Roman"/>
          <w:sz w:val="24"/>
        </w:rPr>
        <w:t>Pavardenis</w:t>
      </w:r>
      <w:proofErr w:type="spellEnd"/>
      <w:r w:rsidR="00692299">
        <w:rPr>
          <w:rFonts w:ascii="Times New Roman" w:hAnsi="Times New Roman" w:cs="Times New Roman"/>
          <w:sz w:val="24"/>
        </w:rPr>
        <w:t xml:space="preserve">, asmens kodas ______________ ir Verdenė </w:t>
      </w:r>
      <w:proofErr w:type="spellStart"/>
      <w:r w:rsidR="00692299">
        <w:rPr>
          <w:rFonts w:ascii="Times New Roman" w:hAnsi="Times New Roman" w:cs="Times New Roman"/>
          <w:sz w:val="24"/>
        </w:rPr>
        <w:t>Pavardenė</w:t>
      </w:r>
      <w:proofErr w:type="spellEnd"/>
      <w:r w:rsidR="00692299">
        <w:rPr>
          <w:rFonts w:ascii="Times New Roman" w:hAnsi="Times New Roman" w:cs="Times New Roman"/>
          <w:sz w:val="24"/>
        </w:rPr>
        <w:t xml:space="preserve"> asmens kodas ______________.</w:t>
      </w:r>
    </w:p>
    <w:p w:rsidR="00940C06" w:rsidRDefault="00940C06" w:rsidP="001479C5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2.2.2. Nuomojamą Butą naudoti tik savo gyvenamosioms reikmėms.</w:t>
      </w:r>
    </w:p>
    <w:p w:rsidR="004C4BF8" w:rsidRDefault="004C4BF8" w:rsidP="001479C5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2.2.3. Sutartu laiku mokėti nuomos mokestį ir atsiskaityti už komunalinius </w:t>
      </w:r>
      <w:proofErr w:type="spellStart"/>
      <w:r>
        <w:rPr>
          <w:rFonts w:ascii="Times New Roman" w:hAnsi="Times New Roman" w:cs="Times New Roman"/>
          <w:sz w:val="24"/>
        </w:rPr>
        <w:t>patarnavimus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C4BF8" w:rsidRDefault="004C4BF8" w:rsidP="001479C5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2.2.4.</w:t>
      </w:r>
      <w:r w:rsidR="00821B9D">
        <w:rPr>
          <w:rFonts w:ascii="Times New Roman" w:hAnsi="Times New Roman" w:cs="Times New Roman"/>
          <w:sz w:val="24"/>
        </w:rPr>
        <w:t xml:space="preserve"> Nuomojamą Butą laikyti tvarkingą ir laikytis priešgaisrinės saugos, aplinkos apsaugos, viešosios tvarkos bei sanitarinių higienos reikalavimų. Nerūkyti Bute</w:t>
      </w:r>
      <w:r w:rsidR="00CA5A5F">
        <w:rPr>
          <w:rFonts w:ascii="Times New Roman" w:hAnsi="Times New Roman" w:cs="Times New Roman"/>
          <w:sz w:val="24"/>
        </w:rPr>
        <w:t xml:space="preserve"> ir laiptinėje.</w:t>
      </w:r>
    </w:p>
    <w:p w:rsidR="00821B9D" w:rsidRDefault="004E460D" w:rsidP="001479C5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2.2.5. Be N</w:t>
      </w:r>
      <w:r w:rsidR="00A82E45">
        <w:rPr>
          <w:rFonts w:ascii="Times New Roman" w:hAnsi="Times New Roman" w:cs="Times New Roman"/>
          <w:sz w:val="24"/>
        </w:rPr>
        <w:t xml:space="preserve">uomotojo </w:t>
      </w:r>
      <w:r>
        <w:rPr>
          <w:rFonts w:ascii="Times New Roman" w:hAnsi="Times New Roman" w:cs="Times New Roman"/>
          <w:sz w:val="24"/>
        </w:rPr>
        <w:t>raštiško leidimo</w:t>
      </w:r>
      <w:r w:rsidR="00A82E45">
        <w:rPr>
          <w:rFonts w:ascii="Times New Roman" w:hAnsi="Times New Roman" w:cs="Times New Roman"/>
          <w:sz w:val="24"/>
        </w:rPr>
        <w:t xml:space="preserve"> nesubnuomoti Buto.</w:t>
      </w:r>
    </w:p>
    <w:p w:rsidR="004E460D" w:rsidRDefault="004E460D" w:rsidP="001479C5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2.2.6. Be Nuomotojo raštiško leidimo neperleisti šia Sutartimi įgytų teisių ir pareigų tretiesiems asmenims.</w:t>
      </w:r>
    </w:p>
    <w:p w:rsidR="004E460D" w:rsidRDefault="004E460D" w:rsidP="001479C5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2.2.7. </w:t>
      </w:r>
      <w:r w:rsidR="009F2F8F">
        <w:rPr>
          <w:rFonts w:ascii="Times New Roman" w:hAnsi="Times New Roman" w:cs="Times New Roman"/>
          <w:sz w:val="24"/>
        </w:rPr>
        <w:t>Be Nuomotojo raštiško leidimo nepertvarkyti, neperplanuoti, nerekonstruoti ar kitaip pakeisti nuomojamo Buto ar jo dalies.</w:t>
      </w:r>
    </w:p>
    <w:p w:rsidR="009F2F8F" w:rsidRDefault="009F2F8F" w:rsidP="001479C5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2.2.8. Be Nuomotojo raštiško leidimo nelaikyti Bute naminių gyvūnų.</w:t>
      </w:r>
    </w:p>
    <w:p w:rsidR="009F2F8F" w:rsidRDefault="009F2F8F" w:rsidP="001479C5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2.2.9. Atlyginti Nuomotojui nuostolius, susijusius su nuomojamo Buto pabloginimu, jeigu tai įvyko dėl Nuomininko kaltės.</w:t>
      </w:r>
    </w:p>
    <w:p w:rsidR="00B04D25" w:rsidRDefault="00B04D25" w:rsidP="001479C5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2.2.10. </w:t>
      </w:r>
      <w:r w:rsidR="001075C2">
        <w:rPr>
          <w:rFonts w:ascii="Times New Roman" w:hAnsi="Times New Roman" w:cs="Times New Roman"/>
          <w:sz w:val="24"/>
        </w:rPr>
        <w:t>Sutarties nutraukimo atveju, prisiimti pareigą aprūpinti gyvenamuoju būstu kartu gyvenančius nepilnamečius vaikus (jeigu jų turi). Nutrukus Sutartį, nepilnamečiai vaikai bus apgyvendinti pas [vardas pavardė], gyvenančius [adresas], kurie vaikams yra [giminystės ar kiti ryšiai].</w:t>
      </w:r>
    </w:p>
    <w:p w:rsidR="00766680" w:rsidRDefault="00766680" w:rsidP="001479C5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2.2.11. Pasibaigus Sutarties terminui arba ją nutraukus, per [skaičius] darbo dienas perduoti Butą Nuomininkui tokios būklės, kokios buvo priimtos, atsižvelgiant į normalų Buto nusidėvėjimą. Buto perdavimas įforminamas pasirašant priėmimo-perdavimo aktą (Sutarties 2 priedas).</w:t>
      </w:r>
    </w:p>
    <w:p w:rsidR="002D648D" w:rsidRDefault="002D648D" w:rsidP="001479C5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2.2.12.</w:t>
      </w:r>
      <w:r w:rsidR="000040B3">
        <w:rPr>
          <w:rFonts w:ascii="Times New Roman" w:hAnsi="Times New Roman" w:cs="Times New Roman"/>
          <w:sz w:val="24"/>
        </w:rPr>
        <w:t xml:space="preserve"> Atlaisvinant Butą atlikti generalinį Buto patalpų valymą.</w:t>
      </w:r>
    </w:p>
    <w:p w:rsidR="00FA1855" w:rsidRPr="0007321D" w:rsidRDefault="00FA1855" w:rsidP="00FA185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Atsiskaitymai</w:t>
      </w:r>
    </w:p>
    <w:p w:rsidR="00FA1855" w:rsidRDefault="00FA1855" w:rsidP="00FA1855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</w:t>
      </w:r>
      <w:r w:rsidR="003F1CFA">
        <w:rPr>
          <w:rFonts w:ascii="Times New Roman" w:hAnsi="Times New Roman" w:cs="Times New Roman"/>
          <w:sz w:val="24"/>
        </w:rPr>
        <w:t xml:space="preserve"> Sutarties pasirašymo dieną Nuomininkas sumoka Nuomotojui [suma] eurų ([suma žodžia</w:t>
      </w:r>
      <w:r w:rsidR="00047B94">
        <w:rPr>
          <w:rFonts w:ascii="Times New Roman" w:hAnsi="Times New Roman" w:cs="Times New Roman"/>
          <w:sz w:val="24"/>
        </w:rPr>
        <w:t>is]) dydžio užstatą.</w:t>
      </w:r>
      <w:r w:rsidR="003F1CFA">
        <w:rPr>
          <w:rFonts w:ascii="Times New Roman" w:hAnsi="Times New Roman" w:cs="Times New Roman"/>
          <w:sz w:val="24"/>
        </w:rPr>
        <w:t xml:space="preserve"> Sumokėtas užstatas grąžinamas Nuomininkui paskutinę Sutarties galiojimo dieną, jei pagal Šalių pasirašytą priėmimo-perdavimo aktą Nuomininkas pilnai atsiskaitė su Nuomotoju ir įvykdė kitas Sutarties sąlygas.</w:t>
      </w:r>
    </w:p>
    <w:p w:rsidR="00AD1A1E" w:rsidRPr="00AD1A1E" w:rsidRDefault="003F1CFA" w:rsidP="00AD1A1E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</w:t>
      </w:r>
      <w:r w:rsidR="009D1524">
        <w:rPr>
          <w:rFonts w:ascii="Times New Roman" w:hAnsi="Times New Roman" w:cs="Times New Roman"/>
          <w:sz w:val="24"/>
        </w:rPr>
        <w:t xml:space="preserve">Mokesčiai už komunalinius </w:t>
      </w:r>
      <w:proofErr w:type="spellStart"/>
      <w:r w:rsidR="009D1524">
        <w:rPr>
          <w:rFonts w:ascii="Times New Roman" w:hAnsi="Times New Roman" w:cs="Times New Roman"/>
          <w:sz w:val="24"/>
        </w:rPr>
        <w:t>patarnavimus</w:t>
      </w:r>
      <w:proofErr w:type="spellEnd"/>
      <w:r w:rsidR="009D1524">
        <w:rPr>
          <w:rFonts w:ascii="Times New Roman" w:hAnsi="Times New Roman" w:cs="Times New Roman"/>
          <w:sz w:val="24"/>
        </w:rPr>
        <w:t xml:space="preserve"> (elektra, karštas ir šaltas vanduo, dujos, šildymas, aplinkos tvarkymas, komunalinių atliekų tvarkymas) yra mokami Nuomotojui pagal pateiktas sąskaitas per [dienų sk.] dienas, nuo sąskaitų pateikimo Nuomininkui dienos.</w:t>
      </w:r>
    </w:p>
    <w:p w:rsidR="00A52B71" w:rsidRPr="0007321D" w:rsidRDefault="00A52B71" w:rsidP="00A52B7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Šalių atsakomybė</w:t>
      </w:r>
    </w:p>
    <w:p w:rsidR="002C7705" w:rsidRDefault="002C7705" w:rsidP="002C7705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</w:t>
      </w:r>
      <w:r>
        <w:rPr>
          <w:rFonts w:ascii="Times New Roman" w:hAnsi="Times New Roman" w:cs="Times New Roman"/>
          <w:sz w:val="24"/>
        </w:rPr>
        <w:t xml:space="preserve"> </w:t>
      </w:r>
      <w:r w:rsidR="008234D3">
        <w:rPr>
          <w:rFonts w:ascii="Times New Roman" w:hAnsi="Times New Roman" w:cs="Times New Roman"/>
          <w:sz w:val="24"/>
        </w:rPr>
        <w:t>Jei vienai iš Sutarties Šalių atsiranda nuostoliai dėl kitos Šalies kaltės, kaltoji Šalis privalo pašalinti nuostolių priežastis bei</w:t>
      </w:r>
      <w:r w:rsidR="002E280C">
        <w:rPr>
          <w:rFonts w:ascii="Times New Roman" w:hAnsi="Times New Roman" w:cs="Times New Roman"/>
          <w:sz w:val="24"/>
        </w:rPr>
        <w:t xml:space="preserve"> pase</w:t>
      </w:r>
      <w:r w:rsidR="008234D3">
        <w:rPr>
          <w:rFonts w:ascii="Times New Roman" w:hAnsi="Times New Roman" w:cs="Times New Roman"/>
          <w:sz w:val="24"/>
        </w:rPr>
        <w:t>kmes ir atlyginti nukentėjusios Šalies nuostolius. Nuostolių atsiradimo priežastis, kaltininką ir nuostolių dydį nustato kompetentingi ir nuo Šalių nepriklausomi asmenys, parenkami Šalių tarpusavio susitarimu.</w:t>
      </w:r>
    </w:p>
    <w:p w:rsidR="002C7705" w:rsidRDefault="002C7705" w:rsidP="002C7705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Nuomininkas moka Nuomotojui [skaičius] proc. dydžio delspinigius nuo laiku nesumokėtos nuomos ar kitų mokesčių pagal šią sutartį, sumos už kiekvieną uždelstą dieną.</w:t>
      </w:r>
    </w:p>
    <w:p w:rsidR="002C7705" w:rsidRDefault="002C7705" w:rsidP="002C7705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</w:t>
      </w:r>
      <w:r w:rsidR="00EF79A8">
        <w:rPr>
          <w:rFonts w:ascii="Times New Roman" w:hAnsi="Times New Roman" w:cs="Times New Roman"/>
          <w:sz w:val="24"/>
        </w:rPr>
        <w:t>Nuomininkui be Nuomotojo leidimo išnuomojus Butą tretiesiems asmenims (atsiradus subnuomos santykiams), Nuomininkas moka Nuomotojui [suma] eurų baudą ir nedelsiant nutraukia Buto subnuomos santykius.</w:t>
      </w:r>
    </w:p>
    <w:p w:rsidR="006A053D" w:rsidRDefault="006A053D" w:rsidP="00D55CD9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 Nuomotojas neatsako už nuomojamo Buto apsaugą ir jame esančias materialines vertybes.</w:t>
      </w:r>
    </w:p>
    <w:p w:rsidR="00D55CD9" w:rsidRDefault="00D55CD9" w:rsidP="00D55CD9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 Nuomininkui neįvykdžius Sutarties [</w:t>
      </w:r>
      <w:r>
        <w:rPr>
          <w:rFonts w:ascii="Times New Roman" w:hAnsi="Times New Roman" w:cs="Times New Roman"/>
          <w:sz w:val="24"/>
        </w:rPr>
        <w:t>2.2.12</w:t>
      </w:r>
      <w:r>
        <w:rPr>
          <w:rFonts w:ascii="Times New Roman" w:hAnsi="Times New Roman" w:cs="Times New Roman"/>
          <w:sz w:val="24"/>
        </w:rPr>
        <w:t xml:space="preserve">.] punkto, Nuomininkas turi padengti Nuomotojo išlaidas, patirtas už </w:t>
      </w:r>
      <w:r>
        <w:rPr>
          <w:rFonts w:ascii="Times New Roman" w:hAnsi="Times New Roman" w:cs="Times New Roman"/>
          <w:sz w:val="24"/>
        </w:rPr>
        <w:t>generalinį Buto patalpų valymą</w:t>
      </w:r>
      <w:r>
        <w:rPr>
          <w:rFonts w:ascii="Times New Roman" w:hAnsi="Times New Roman" w:cs="Times New Roman"/>
          <w:sz w:val="24"/>
        </w:rPr>
        <w:t>.</w:t>
      </w:r>
    </w:p>
    <w:p w:rsidR="00D55CD9" w:rsidRPr="0007321D" w:rsidRDefault="00D55CD9" w:rsidP="00D55CD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E73B4E">
        <w:rPr>
          <w:rFonts w:ascii="Times New Roman" w:hAnsi="Times New Roman" w:cs="Times New Roman"/>
          <w:b/>
          <w:sz w:val="24"/>
        </w:rPr>
        <w:t>. Sutarties galiojimas ir nutraukimas</w:t>
      </w:r>
    </w:p>
    <w:p w:rsidR="00E73B4E" w:rsidRDefault="00047B94" w:rsidP="00E73B4E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Sutartis įsigalioja Nuomininkui sumokėjus užstatą, nurodytą Sutarties [3.1.] punkte.</w:t>
      </w:r>
    </w:p>
    <w:p w:rsidR="00047B94" w:rsidRDefault="00047B94" w:rsidP="00E73B4E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Kiekviena Sutarties Šalis turi teisę nutraukti šią Sutartį apie tai raštu įspėjusi kitą Šalį prieš [] dienų.</w:t>
      </w:r>
    </w:p>
    <w:p w:rsidR="009C1A6E" w:rsidRDefault="009C1A6E" w:rsidP="00E73B4E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 Jeigu Sutartis nutraukiama nesilaikant Sutarties [5.2.] punkte nurodyto įspėjimo termino dėl vienos iš Šalių kaltės, kaltoji Šalis įsipareigoja sumokėti nukentėjusiai Šaliai 1 (vieno) mėnesio nuomos mokesčio dydžio baudą.</w:t>
      </w:r>
    </w:p>
    <w:p w:rsidR="00CB2681" w:rsidRDefault="00CB2681" w:rsidP="00E73B4E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 </w:t>
      </w:r>
      <w:r w:rsidR="00CA1337">
        <w:rPr>
          <w:rFonts w:ascii="Times New Roman" w:hAnsi="Times New Roman" w:cs="Times New Roman"/>
          <w:sz w:val="24"/>
        </w:rPr>
        <w:t>Nuomotojas turi teisę vienašališkai pirma laiko nutraukti šią Sutartį nesilaikant Sutarties [5.2.] nurodyto įspėjimo termino ir Nuomotojui nebus taikoma bauda nurodyta Sutarties [5.3.] punkte, jeigu:</w:t>
      </w:r>
    </w:p>
    <w:p w:rsidR="009F0CA4" w:rsidRDefault="009F0CA4" w:rsidP="00E73B4E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5.4.1. Nuomininkas naudojasi Butu ne pagal Sutartį ar paskirtį (tyčia ardo ar gadina Butą);</w:t>
      </w:r>
    </w:p>
    <w:p w:rsidR="00AA554E" w:rsidRDefault="009F0CA4" w:rsidP="00AA554E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5.4.2.</w:t>
      </w:r>
      <w:r w:rsidR="00C61A26">
        <w:rPr>
          <w:rFonts w:ascii="Times New Roman" w:hAnsi="Times New Roman" w:cs="Times New Roman"/>
          <w:sz w:val="24"/>
        </w:rPr>
        <w:t xml:space="preserve"> </w:t>
      </w:r>
      <w:r w:rsidR="00EE5008">
        <w:rPr>
          <w:rFonts w:ascii="Times New Roman" w:hAnsi="Times New Roman" w:cs="Times New Roman"/>
          <w:sz w:val="24"/>
        </w:rPr>
        <w:t>Gavęs raštišką Nuomotojo įspėjimą apie už einamąjį mėnesį nesumokėtą nuomos ar komunalinių patarnavimų mokesčius, Nuomininkas per [skaičius] dienas nepadengia atsiradusio</w:t>
      </w:r>
      <w:r w:rsidR="000615F8">
        <w:rPr>
          <w:rFonts w:ascii="Times New Roman" w:hAnsi="Times New Roman" w:cs="Times New Roman"/>
          <w:sz w:val="24"/>
        </w:rPr>
        <w:t xml:space="preserve"> įsiskolinimo;</w:t>
      </w:r>
    </w:p>
    <w:p w:rsidR="00AA554E" w:rsidRDefault="00AA554E" w:rsidP="00AA554E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5.4.3. Nuomininkas daugiau kaip vieną kartą pažeidžia Sutarties [2.2.3. ir 2.2.4.]</w:t>
      </w:r>
      <w:r w:rsidR="000615F8">
        <w:rPr>
          <w:rFonts w:ascii="Times New Roman" w:hAnsi="Times New Roman" w:cs="Times New Roman"/>
          <w:sz w:val="24"/>
        </w:rPr>
        <w:t xml:space="preserve"> punktus;</w:t>
      </w:r>
    </w:p>
    <w:p w:rsidR="00AA554E" w:rsidRDefault="00AA554E" w:rsidP="00AA554E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5.4.4. Nuomininkas pažeidžia Sutarties [2.2.1., 2.2.2., 2.2.5., 2.2.6., 2.2.7. 2.2.8.] punktus.</w:t>
      </w:r>
    </w:p>
    <w:p w:rsidR="000615F8" w:rsidRDefault="000615F8" w:rsidP="000615F8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5.5. Nuomininkas </w:t>
      </w:r>
      <w:r>
        <w:rPr>
          <w:rFonts w:ascii="Times New Roman" w:hAnsi="Times New Roman" w:cs="Times New Roman"/>
          <w:sz w:val="24"/>
        </w:rPr>
        <w:t xml:space="preserve">turi teisę vienašališkai pirma laiko nutraukti šią Sutartį nesilaikant Sutarties [5.2.] </w:t>
      </w:r>
      <w:r w:rsidR="001A5B5C">
        <w:rPr>
          <w:rFonts w:ascii="Times New Roman" w:hAnsi="Times New Roman" w:cs="Times New Roman"/>
          <w:sz w:val="24"/>
        </w:rPr>
        <w:t xml:space="preserve">punkte </w:t>
      </w:r>
      <w:r>
        <w:rPr>
          <w:rFonts w:ascii="Times New Roman" w:hAnsi="Times New Roman" w:cs="Times New Roman"/>
          <w:sz w:val="24"/>
        </w:rPr>
        <w:t>nurodyto įspėjimo termino ir Nuomotojui nebus taikoma bauda nurodyta Sutarties [5.3.] punkte, jeigu:</w:t>
      </w:r>
    </w:p>
    <w:p w:rsidR="000615F8" w:rsidRDefault="0086100D" w:rsidP="000615F8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5.5.1. Nuomotojas neperduoda Nuomininkui Buto arba kliudo juo naudotis pagal paskirtį ir šios Sutarties Sąlygas.</w:t>
      </w:r>
    </w:p>
    <w:p w:rsidR="0086100D" w:rsidRDefault="0086100D" w:rsidP="000615F8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5.5.2. </w:t>
      </w:r>
      <w:r w:rsidR="00D60E03">
        <w:rPr>
          <w:rFonts w:ascii="Times New Roman" w:hAnsi="Times New Roman" w:cs="Times New Roman"/>
          <w:sz w:val="24"/>
        </w:rPr>
        <w:t xml:space="preserve">Nuomininkui perduotas Butas yra su trūkumais, kurie nebuvo aptarti su Nuomotoju ir Buto perdavimo momentu </w:t>
      </w:r>
      <w:r w:rsidR="001A5B5C">
        <w:rPr>
          <w:rFonts w:ascii="Times New Roman" w:hAnsi="Times New Roman" w:cs="Times New Roman"/>
          <w:sz w:val="24"/>
        </w:rPr>
        <w:t xml:space="preserve">ir </w:t>
      </w:r>
      <w:r w:rsidR="00D60E03">
        <w:rPr>
          <w:rFonts w:ascii="Times New Roman" w:hAnsi="Times New Roman" w:cs="Times New Roman"/>
          <w:sz w:val="24"/>
        </w:rPr>
        <w:t>negalėjo būti žinomi Nuomin</w:t>
      </w:r>
      <w:r w:rsidR="003E5B8C">
        <w:rPr>
          <w:rFonts w:ascii="Times New Roman" w:hAnsi="Times New Roman" w:cs="Times New Roman"/>
          <w:sz w:val="24"/>
        </w:rPr>
        <w:t>in</w:t>
      </w:r>
      <w:r w:rsidR="001A5B5C">
        <w:rPr>
          <w:rFonts w:ascii="Times New Roman" w:hAnsi="Times New Roman" w:cs="Times New Roman"/>
          <w:sz w:val="24"/>
        </w:rPr>
        <w:t>kui, o dėl šių trūkumų Buto neįmanoma naudoti pagal paskirtį ir šios Sutarties sąlygas.</w:t>
      </w:r>
    </w:p>
    <w:p w:rsidR="00E81805" w:rsidRDefault="00E81805" w:rsidP="000615F8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5.5.3. Jei dėl nuo Nuomininko nepriklausančių aplinkybių iš esmės pablogėjo naudojimosi Butu sąlygos ir Nuomotojas nesutinka sumažinti nuomos mokestį.</w:t>
      </w:r>
    </w:p>
    <w:p w:rsidR="001A5B5C" w:rsidRDefault="001A5B5C" w:rsidP="000615F8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5.6. Šalys gali nutraukti šią Sutartį anksčiau laiko bendru rašytiniu susitarimu, nesilaikant Sutarties [5.2.] punkte nurodyto įspėjimo termino.</w:t>
      </w:r>
    </w:p>
    <w:p w:rsidR="000600C1" w:rsidRPr="0007321D" w:rsidRDefault="000600C1" w:rsidP="000600C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1766E3">
        <w:rPr>
          <w:rFonts w:ascii="Times New Roman" w:hAnsi="Times New Roman" w:cs="Times New Roman"/>
          <w:b/>
          <w:sz w:val="24"/>
        </w:rPr>
        <w:t>Nepaprastosios</w:t>
      </w:r>
      <w:r>
        <w:rPr>
          <w:rFonts w:ascii="Times New Roman" w:hAnsi="Times New Roman" w:cs="Times New Roman"/>
          <w:b/>
          <w:sz w:val="24"/>
        </w:rPr>
        <w:t xml:space="preserve"> aplinkybės</w:t>
      </w:r>
    </w:p>
    <w:p w:rsidR="000600C1" w:rsidRDefault="001766E3" w:rsidP="000600C1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 </w:t>
      </w:r>
      <w:r w:rsidR="00474005" w:rsidRPr="00474005">
        <w:rPr>
          <w:rFonts w:ascii="Times New Roman" w:hAnsi="Times New Roman" w:cs="Times New Roman"/>
          <w:sz w:val="24"/>
        </w:rPr>
        <w:t>Šalis gali būti visiškai ar iš dalies atleidžiama nuo atsakomybės dėl ypatingų ir neišvengiamų aplinkybių – nenugalimos jėgos (</w:t>
      </w:r>
      <w:r w:rsidR="00474005" w:rsidRPr="00B23701">
        <w:rPr>
          <w:rFonts w:ascii="Times New Roman" w:hAnsi="Times New Roman" w:cs="Times New Roman"/>
          <w:i/>
          <w:sz w:val="24"/>
        </w:rPr>
        <w:t>force majeure</w:t>
      </w:r>
      <w:r w:rsidR="00474005" w:rsidRPr="00474005">
        <w:rPr>
          <w:rFonts w:ascii="Times New Roman" w:hAnsi="Times New Roman" w:cs="Times New Roman"/>
          <w:sz w:val="24"/>
        </w:rPr>
        <w:t>), nustatytos ir jas patyrusios Šalies įrodytos pagal Lietuvos Respublikos civilinį kodeksą, jeigu Šalis nedelsiant pranešė kitai Šaliai apie kliūtį bei jos poveikį įsipareigojimų vykdymui.</w:t>
      </w:r>
    </w:p>
    <w:p w:rsidR="001766E3" w:rsidRDefault="001766E3" w:rsidP="000600C1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6.2. </w:t>
      </w:r>
      <w:r w:rsidR="00474005">
        <w:rPr>
          <w:rFonts w:ascii="Times New Roman" w:hAnsi="Times New Roman" w:cs="Times New Roman"/>
          <w:sz w:val="24"/>
        </w:rPr>
        <w:t xml:space="preserve">Sutarties Šalis, prašanti atleisti nuo atsakomybės, sužinojusi apie nenugalimos jėgos </w:t>
      </w:r>
      <w:r w:rsidR="00474005">
        <w:rPr>
          <w:rFonts w:ascii="Times New Roman" w:hAnsi="Times New Roman" w:cs="Times New Roman"/>
          <w:sz w:val="24"/>
        </w:rPr>
        <w:t>(</w:t>
      </w:r>
      <w:r w:rsidR="00474005" w:rsidRPr="001766E3">
        <w:rPr>
          <w:rFonts w:ascii="Times New Roman" w:hAnsi="Times New Roman" w:cs="Times New Roman"/>
          <w:i/>
          <w:sz w:val="24"/>
        </w:rPr>
        <w:t>force majeure</w:t>
      </w:r>
      <w:r w:rsidR="00474005">
        <w:rPr>
          <w:rFonts w:ascii="Times New Roman" w:hAnsi="Times New Roman" w:cs="Times New Roman"/>
          <w:sz w:val="24"/>
        </w:rPr>
        <w:t xml:space="preserve">) </w:t>
      </w:r>
      <w:r w:rsidR="00474005">
        <w:rPr>
          <w:rFonts w:ascii="Times New Roman" w:hAnsi="Times New Roman" w:cs="Times New Roman"/>
          <w:sz w:val="24"/>
        </w:rPr>
        <w:t>aplinkybes bei jų poveikį įsipareigojimų vykdymui, privalo kuo skubiau pranešti apie susidariusią situaciją, kitai Šaliai. Pagrindas atleisti nuo atsakomybės atsiranda nuo kliūties atsiradimo momento arba, jeigu apie ją pranešta laik</w:t>
      </w:r>
      <w:r w:rsidR="00526CBC">
        <w:rPr>
          <w:rFonts w:ascii="Times New Roman" w:hAnsi="Times New Roman" w:cs="Times New Roman"/>
          <w:sz w:val="24"/>
        </w:rPr>
        <w:t xml:space="preserve">u, nuo pranešimo momento. Laiku apie atsiradusią kliūtį nepranešusi Šalis, netenka teisės remtis </w:t>
      </w:r>
      <w:r w:rsidR="00526CBC" w:rsidRPr="00474005">
        <w:rPr>
          <w:rFonts w:ascii="Times New Roman" w:hAnsi="Times New Roman" w:cs="Times New Roman"/>
          <w:sz w:val="24"/>
        </w:rPr>
        <w:t>nenugalimos jėgos (</w:t>
      </w:r>
      <w:r w:rsidR="00526CBC" w:rsidRPr="00B23701">
        <w:rPr>
          <w:rFonts w:ascii="Times New Roman" w:hAnsi="Times New Roman" w:cs="Times New Roman"/>
          <w:i/>
          <w:sz w:val="24"/>
        </w:rPr>
        <w:t>force majeure</w:t>
      </w:r>
      <w:r w:rsidR="00526CBC" w:rsidRPr="00474005">
        <w:rPr>
          <w:rFonts w:ascii="Times New Roman" w:hAnsi="Times New Roman" w:cs="Times New Roman"/>
          <w:sz w:val="24"/>
        </w:rPr>
        <w:t>)</w:t>
      </w:r>
      <w:r w:rsidR="00526CBC">
        <w:rPr>
          <w:rFonts w:ascii="Times New Roman" w:hAnsi="Times New Roman" w:cs="Times New Roman"/>
          <w:sz w:val="24"/>
        </w:rPr>
        <w:t xml:space="preserve"> aplinkybėmis kaip pagrindu, atleidžiančiu Šalį nuo atsakomybės dėl netinkamo prisiimtų įsipareigojimų vykdymo.</w:t>
      </w:r>
    </w:p>
    <w:p w:rsidR="00B23701" w:rsidRDefault="00B23701" w:rsidP="000600C1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6.3. </w:t>
      </w:r>
      <w:r w:rsidRPr="00B23701">
        <w:rPr>
          <w:rFonts w:ascii="Times New Roman" w:hAnsi="Times New Roman" w:cs="Times New Roman"/>
          <w:sz w:val="24"/>
        </w:rPr>
        <w:t>Nenugalima jėga (</w:t>
      </w:r>
      <w:r w:rsidRPr="00B23701">
        <w:rPr>
          <w:rFonts w:ascii="Times New Roman" w:hAnsi="Times New Roman" w:cs="Times New Roman"/>
          <w:i/>
          <w:sz w:val="24"/>
        </w:rPr>
        <w:t>force majeure</w:t>
      </w:r>
      <w:r>
        <w:rPr>
          <w:rFonts w:ascii="Times New Roman" w:hAnsi="Times New Roman" w:cs="Times New Roman"/>
          <w:sz w:val="24"/>
        </w:rPr>
        <w:t xml:space="preserve">) nelaikomos Sutarties Šaliai </w:t>
      </w:r>
      <w:r w:rsidRPr="00B23701">
        <w:rPr>
          <w:rFonts w:ascii="Times New Roman" w:hAnsi="Times New Roman" w:cs="Times New Roman"/>
          <w:sz w:val="24"/>
        </w:rPr>
        <w:t xml:space="preserve">turėjusios įtakos aplinkybės, į kurių galimybę Šalys, sudarydamos </w:t>
      </w:r>
      <w:r>
        <w:rPr>
          <w:rFonts w:ascii="Times New Roman" w:hAnsi="Times New Roman" w:cs="Times New Roman"/>
          <w:sz w:val="24"/>
        </w:rPr>
        <w:t xml:space="preserve">šią </w:t>
      </w:r>
      <w:r w:rsidRPr="00B23701">
        <w:rPr>
          <w:rFonts w:ascii="Times New Roman" w:hAnsi="Times New Roman" w:cs="Times New Roman"/>
          <w:sz w:val="24"/>
        </w:rPr>
        <w:t xml:space="preserve">Sutartį, atsižvelgė, </w:t>
      </w:r>
      <w:proofErr w:type="spellStart"/>
      <w:r w:rsidRPr="00B23701">
        <w:rPr>
          <w:rFonts w:ascii="Times New Roman" w:hAnsi="Times New Roman" w:cs="Times New Roman"/>
          <w:sz w:val="24"/>
        </w:rPr>
        <w:t>t.y</w:t>
      </w:r>
      <w:proofErr w:type="spellEnd"/>
      <w:r w:rsidRPr="00B23701">
        <w:rPr>
          <w:rFonts w:ascii="Times New Roman" w:hAnsi="Times New Roman" w:cs="Times New Roman"/>
          <w:sz w:val="24"/>
        </w:rPr>
        <w:t xml:space="preserve">. Lietuvoje, jos </w:t>
      </w:r>
      <w:r>
        <w:rPr>
          <w:rFonts w:ascii="Times New Roman" w:hAnsi="Times New Roman" w:cs="Times New Roman"/>
          <w:sz w:val="24"/>
        </w:rPr>
        <w:t>ūkyje pasitaikančios aplinkybės ir</w:t>
      </w:r>
      <w:r w:rsidRPr="00B23701">
        <w:rPr>
          <w:rFonts w:ascii="Times New Roman" w:hAnsi="Times New Roman" w:cs="Times New Roman"/>
          <w:sz w:val="24"/>
        </w:rPr>
        <w:t xml:space="preserve"> sąlygos, kurios turėtų būti laikomos ypatingomis, bet Lietuvoje Sutarties sudarymo metu yra tikėtinos.</w:t>
      </w:r>
    </w:p>
    <w:p w:rsidR="003F4DD8" w:rsidRPr="003F4DD8" w:rsidRDefault="003F4DD8" w:rsidP="003F4DD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Baigiamosios nuostatos</w:t>
      </w:r>
    </w:p>
    <w:p w:rsidR="003F4DD8" w:rsidRDefault="00903177" w:rsidP="003F4DD8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7.1. Nuomininkas be </w:t>
      </w:r>
      <w:r w:rsidR="00277041">
        <w:rPr>
          <w:rFonts w:ascii="Times New Roman" w:hAnsi="Times New Roman" w:cs="Times New Roman"/>
          <w:sz w:val="24"/>
        </w:rPr>
        <w:t xml:space="preserve">raštiško </w:t>
      </w:r>
      <w:r>
        <w:rPr>
          <w:rFonts w:ascii="Times New Roman" w:hAnsi="Times New Roman" w:cs="Times New Roman"/>
          <w:sz w:val="24"/>
        </w:rPr>
        <w:t>N</w:t>
      </w:r>
      <w:r w:rsidR="00277041">
        <w:rPr>
          <w:rFonts w:ascii="Times New Roman" w:hAnsi="Times New Roman" w:cs="Times New Roman"/>
          <w:sz w:val="24"/>
        </w:rPr>
        <w:t xml:space="preserve">uomotojo sutikimo neturi teisės </w:t>
      </w:r>
      <w:r>
        <w:rPr>
          <w:rFonts w:ascii="Times New Roman" w:hAnsi="Times New Roman" w:cs="Times New Roman"/>
          <w:sz w:val="24"/>
        </w:rPr>
        <w:t>Bute deklaruoti</w:t>
      </w:r>
      <w:r w:rsidR="00277041">
        <w:rPr>
          <w:rFonts w:ascii="Times New Roman" w:hAnsi="Times New Roman" w:cs="Times New Roman"/>
          <w:sz w:val="24"/>
        </w:rPr>
        <w:t xml:space="preserve"> ar registruoti</w:t>
      </w:r>
      <w:r>
        <w:rPr>
          <w:rFonts w:ascii="Times New Roman" w:hAnsi="Times New Roman" w:cs="Times New Roman"/>
          <w:sz w:val="24"/>
        </w:rPr>
        <w:t xml:space="preserve"> savo gyvenamosios vietos.</w:t>
      </w:r>
    </w:p>
    <w:p w:rsidR="00903177" w:rsidRDefault="00903177" w:rsidP="003F4DD8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7.2. </w:t>
      </w:r>
      <w:r w:rsidR="001F3B99">
        <w:rPr>
          <w:rFonts w:ascii="Times New Roman" w:hAnsi="Times New Roman" w:cs="Times New Roman"/>
          <w:sz w:val="24"/>
        </w:rPr>
        <w:t xml:space="preserve">Pasibaigus Sutarties terminui arba ją nutraukus anksčiau laiko, Nuomininkas gali pasiimti visus nuomojamame Bute padarytus </w:t>
      </w:r>
      <w:proofErr w:type="spellStart"/>
      <w:r w:rsidR="001F3B99">
        <w:rPr>
          <w:rFonts w:ascii="Times New Roman" w:hAnsi="Times New Roman" w:cs="Times New Roman"/>
          <w:sz w:val="24"/>
        </w:rPr>
        <w:t>pertvarkymus</w:t>
      </w:r>
      <w:proofErr w:type="spellEnd"/>
      <w:r w:rsidR="001F3B99">
        <w:rPr>
          <w:rFonts w:ascii="Times New Roman" w:hAnsi="Times New Roman" w:cs="Times New Roman"/>
          <w:sz w:val="24"/>
        </w:rPr>
        <w:t xml:space="preserve"> ir/ar pagerinimus tik tuo atveju, jeigu juos galima atskirti nuo Buto konstrukcijos nepadarant žalos Butui.</w:t>
      </w:r>
    </w:p>
    <w:p w:rsidR="00E96063" w:rsidRDefault="00277041" w:rsidP="00E9606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7.3. Nuomininkui įspėjus apie Sutarties nutraukimą, Nuomotojas ar jo įgaliotas asmuo, turi teisę, įspėjęs prieš [skaičius] valandas, patekti į Butą jo apžiūrai arba aprodymui potencialiems nuomininkams.</w:t>
      </w:r>
    </w:p>
    <w:p w:rsidR="00E96063" w:rsidRDefault="00E96063" w:rsidP="00E9606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 w:rsidRPr="00E96063">
        <w:rPr>
          <w:rFonts w:ascii="Times New Roman" w:hAnsi="Times New Roman" w:cs="Times New Roman"/>
          <w:sz w:val="24"/>
        </w:rPr>
        <w:t>7.4.</w:t>
      </w:r>
      <w:r>
        <w:rPr>
          <w:rFonts w:ascii="Times New Roman" w:hAnsi="Times New Roman" w:cs="Times New Roman"/>
          <w:sz w:val="24"/>
        </w:rPr>
        <w:t xml:space="preserve"> Jeigu pasibaigus S</w:t>
      </w:r>
      <w:r w:rsidRPr="00E96063">
        <w:rPr>
          <w:rFonts w:ascii="Times New Roman" w:hAnsi="Times New Roman" w:cs="Times New Roman"/>
          <w:sz w:val="24"/>
        </w:rPr>
        <w:t>utarties terminui</w:t>
      </w:r>
      <w:r>
        <w:rPr>
          <w:rFonts w:ascii="Times New Roman" w:hAnsi="Times New Roman" w:cs="Times New Roman"/>
          <w:sz w:val="24"/>
        </w:rPr>
        <w:t xml:space="preserve"> Nuomininkas daugiau kaip [skaičius] dienų toliau naudojasi Butu</w:t>
      </w:r>
      <w:r w:rsidRPr="00E96063">
        <w:rPr>
          <w:rFonts w:ascii="Times New Roman" w:hAnsi="Times New Roman" w:cs="Times New Roman"/>
          <w:sz w:val="24"/>
        </w:rPr>
        <w:t>, o</w:t>
      </w:r>
      <w:r>
        <w:rPr>
          <w:rFonts w:ascii="Times New Roman" w:hAnsi="Times New Roman" w:cs="Times New Roman"/>
          <w:sz w:val="24"/>
        </w:rPr>
        <w:t xml:space="preserve"> </w:t>
      </w:r>
      <w:r w:rsidRPr="00E96063">
        <w:rPr>
          <w:rFonts w:ascii="Times New Roman" w:hAnsi="Times New Roman" w:cs="Times New Roman"/>
          <w:sz w:val="24"/>
        </w:rPr>
        <w:t>Nuomotojas ta</w:t>
      </w:r>
      <w:r>
        <w:rPr>
          <w:rFonts w:ascii="Times New Roman" w:hAnsi="Times New Roman" w:cs="Times New Roman"/>
          <w:sz w:val="24"/>
        </w:rPr>
        <w:t>m neprieštarauja, laikoma, kad S</w:t>
      </w:r>
      <w:r w:rsidRPr="00E96063">
        <w:rPr>
          <w:rFonts w:ascii="Times New Roman" w:hAnsi="Times New Roman" w:cs="Times New Roman"/>
          <w:sz w:val="24"/>
        </w:rPr>
        <w:t>utartis tapo neterminuota, kurią galima nutraukti šios</w:t>
      </w:r>
      <w:r>
        <w:rPr>
          <w:rFonts w:ascii="Times New Roman" w:hAnsi="Times New Roman" w:cs="Times New Roman"/>
          <w:sz w:val="24"/>
        </w:rPr>
        <w:t xml:space="preserve"> S</w:t>
      </w:r>
      <w:r w:rsidRPr="00E96063">
        <w:rPr>
          <w:rFonts w:ascii="Times New Roman" w:hAnsi="Times New Roman" w:cs="Times New Roman"/>
          <w:sz w:val="24"/>
        </w:rPr>
        <w:t>utarties nustatytomis sąlygomis ir tvarka.</w:t>
      </w:r>
    </w:p>
    <w:p w:rsidR="00E96063" w:rsidRPr="00E96063" w:rsidRDefault="00E96063" w:rsidP="00E9606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7.5. Pasibaigus Sutarties terminui Nuomininkas turi pirmenybės teisę atnaujinti Sutartį, jei tvarkingai vykdė visus pagal šią Sutartį prisiimtus įsipareigojimus.</w:t>
      </w:r>
    </w:p>
    <w:p w:rsidR="00C66E78" w:rsidRDefault="00E96063" w:rsidP="003F4DD8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7.6</w:t>
      </w:r>
      <w:r w:rsidR="00C66E78">
        <w:rPr>
          <w:rFonts w:ascii="Times New Roman" w:hAnsi="Times New Roman" w:cs="Times New Roman"/>
          <w:sz w:val="24"/>
        </w:rPr>
        <w:t>. Šalys įsipareigoja vykdydamos Sutartį laikytis konfidencialumo – neatskleisti tretiesiems asmenims jokios komercinės, finansinės ar dalykinės informacijos, su kuria buvo supažindintos šios Sutarties pagrindu.</w:t>
      </w:r>
    </w:p>
    <w:p w:rsidR="00C66E78" w:rsidRDefault="00E96063" w:rsidP="003F4DD8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7.7</w:t>
      </w:r>
      <w:r w:rsidR="00C66E78">
        <w:rPr>
          <w:rFonts w:ascii="Times New Roman" w:hAnsi="Times New Roman" w:cs="Times New Roman"/>
          <w:sz w:val="24"/>
        </w:rPr>
        <w:t>. Sutartis sudaromas 2 (dviem) lygiaverčiais egzemplioriais – vienas Nuomotojui, kitas Nuomininkui.</w:t>
      </w:r>
    </w:p>
    <w:p w:rsidR="00C66E78" w:rsidRDefault="00E96063" w:rsidP="003F4DD8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7.8</w:t>
      </w:r>
      <w:r w:rsidR="00C66E78">
        <w:rPr>
          <w:rFonts w:ascii="Times New Roman" w:hAnsi="Times New Roman" w:cs="Times New Roman"/>
          <w:sz w:val="24"/>
        </w:rPr>
        <w:t>. Bet kokie šios Sutarties pakeitimai ar papildymai yra sudaromi tik raštu ir įsigalioja tik pasirašius abejoms Sutarties Šalims.</w:t>
      </w:r>
    </w:p>
    <w:p w:rsidR="00E96063" w:rsidRDefault="00E96063" w:rsidP="003F4DD8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7.9. Visi pranešimai yra siunčiami Šalių Sutartyje nurodytais kontaktais. Pasikeitus adresui, telefonui, elektroniniam paštui ar banko rekvizitams, Sutarties Šalys įsipareigoja apie tai nedelsiant raštu pranešti kitai Šaliai.</w:t>
      </w:r>
    </w:p>
    <w:p w:rsidR="00E96063" w:rsidRDefault="00E96063" w:rsidP="003F4DD8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7.10. </w:t>
      </w:r>
      <w:r w:rsidR="000A73EE">
        <w:rPr>
          <w:rFonts w:ascii="Times New Roman" w:hAnsi="Times New Roman" w:cs="Times New Roman"/>
          <w:sz w:val="24"/>
        </w:rPr>
        <w:t>Visi su Sutarties vykdymu susiję ginčai spendžiami darybų keliu. Nesusitarus, ginčai sprendžiami Lietuvos Respublikos įstatymų nustatyta tvarka.</w:t>
      </w:r>
    </w:p>
    <w:p w:rsidR="00E96063" w:rsidRDefault="00E96063" w:rsidP="003F4DD8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7.11. Sutarties priedai yra neatskiriama Sutarties dalis.</w:t>
      </w:r>
    </w:p>
    <w:p w:rsidR="00134421" w:rsidRPr="003F4DD8" w:rsidRDefault="00134421" w:rsidP="0013442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Sutarties priedai</w:t>
      </w:r>
    </w:p>
    <w:p w:rsidR="00134421" w:rsidRDefault="00134421" w:rsidP="00134421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8.1. 1 priedas –</w:t>
      </w:r>
      <w:r w:rsidR="000B78B8">
        <w:rPr>
          <w:rFonts w:ascii="Times New Roman" w:hAnsi="Times New Roman" w:cs="Times New Roman"/>
          <w:sz w:val="24"/>
        </w:rPr>
        <w:t xml:space="preserve"> P</w:t>
      </w:r>
      <w:r w:rsidR="00157BDA">
        <w:rPr>
          <w:rFonts w:ascii="Times New Roman" w:hAnsi="Times New Roman" w:cs="Times New Roman"/>
          <w:sz w:val="24"/>
        </w:rPr>
        <w:t>erdavimo-priėmimo</w:t>
      </w:r>
      <w:r w:rsidR="00157BDA">
        <w:rPr>
          <w:rFonts w:ascii="Times New Roman" w:hAnsi="Times New Roman" w:cs="Times New Roman"/>
          <w:sz w:val="24"/>
        </w:rPr>
        <w:t xml:space="preserve"> aktas.</w:t>
      </w:r>
    </w:p>
    <w:p w:rsidR="00134421" w:rsidRDefault="00134421" w:rsidP="00134421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8.2. 2 priedas –</w:t>
      </w:r>
      <w:r w:rsidR="00157BDA">
        <w:rPr>
          <w:rFonts w:ascii="Times New Roman" w:hAnsi="Times New Roman" w:cs="Times New Roman"/>
          <w:sz w:val="24"/>
        </w:rPr>
        <w:t xml:space="preserve"> </w:t>
      </w:r>
      <w:r w:rsidR="000B78B8">
        <w:rPr>
          <w:rFonts w:ascii="Times New Roman" w:hAnsi="Times New Roman" w:cs="Times New Roman"/>
          <w:sz w:val="24"/>
        </w:rPr>
        <w:t>P</w:t>
      </w:r>
      <w:r w:rsidR="00157BDA">
        <w:rPr>
          <w:rFonts w:ascii="Times New Roman" w:hAnsi="Times New Roman" w:cs="Times New Roman"/>
          <w:sz w:val="24"/>
        </w:rPr>
        <w:t>riėmimo-perdavimo aktas.</w:t>
      </w:r>
    </w:p>
    <w:p w:rsidR="00134421" w:rsidRDefault="00134421" w:rsidP="00157BD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Šalių rekvizitai ir parašai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157BDA" w:rsidTr="00157BDA">
        <w:tc>
          <w:tcPr>
            <w:tcW w:w="4955" w:type="dxa"/>
          </w:tcPr>
          <w:p w:rsidR="00157BDA" w:rsidRDefault="00157BDA" w:rsidP="00157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Nuomotojas</w:t>
            </w:r>
          </w:p>
        </w:tc>
        <w:tc>
          <w:tcPr>
            <w:tcW w:w="4956" w:type="dxa"/>
          </w:tcPr>
          <w:p w:rsidR="00157BDA" w:rsidRDefault="00157BDA" w:rsidP="00157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Nuomininkas</w:t>
            </w:r>
          </w:p>
        </w:tc>
      </w:tr>
      <w:tr w:rsidR="00157BDA" w:rsidTr="00157BDA">
        <w:tc>
          <w:tcPr>
            <w:tcW w:w="4955" w:type="dxa"/>
          </w:tcPr>
          <w:p w:rsidR="00157BDA" w:rsidRDefault="00157BDA" w:rsidP="00157B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57BDA" w:rsidRDefault="00157BDA" w:rsidP="00157B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57BDA" w:rsidRDefault="00157BDA" w:rsidP="00157B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56" w:type="dxa"/>
          </w:tcPr>
          <w:p w:rsidR="00157BDA" w:rsidRDefault="00157BDA" w:rsidP="00157B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57BDA" w:rsidRPr="00157BDA" w:rsidRDefault="00157BDA" w:rsidP="00157BDA">
      <w:pPr>
        <w:jc w:val="both"/>
        <w:rPr>
          <w:rFonts w:ascii="Times New Roman" w:hAnsi="Times New Roman" w:cs="Times New Roman"/>
          <w:b/>
          <w:sz w:val="24"/>
        </w:rPr>
      </w:pPr>
    </w:p>
    <w:p w:rsidR="00F8145E" w:rsidRDefault="00F8145E" w:rsidP="00550DC6">
      <w:pPr>
        <w:jc w:val="both"/>
        <w:rPr>
          <w:rFonts w:ascii="Times New Roman" w:hAnsi="Times New Roman" w:cs="Times New Roman"/>
          <w:sz w:val="24"/>
        </w:rPr>
      </w:pPr>
    </w:p>
    <w:p w:rsidR="000B78B8" w:rsidRDefault="000B78B8" w:rsidP="00550DC6">
      <w:pPr>
        <w:jc w:val="both"/>
        <w:rPr>
          <w:rFonts w:ascii="Times New Roman" w:hAnsi="Times New Roman" w:cs="Times New Roman"/>
          <w:sz w:val="24"/>
        </w:rPr>
      </w:pPr>
    </w:p>
    <w:p w:rsidR="000B78B8" w:rsidRDefault="000B78B8" w:rsidP="00550DC6">
      <w:pPr>
        <w:jc w:val="both"/>
        <w:rPr>
          <w:rFonts w:ascii="Times New Roman" w:hAnsi="Times New Roman" w:cs="Times New Roman"/>
          <w:sz w:val="24"/>
        </w:rPr>
      </w:pPr>
    </w:p>
    <w:p w:rsidR="000B78B8" w:rsidRDefault="000B78B8" w:rsidP="00550DC6">
      <w:pPr>
        <w:jc w:val="both"/>
        <w:rPr>
          <w:rFonts w:ascii="Times New Roman" w:hAnsi="Times New Roman" w:cs="Times New Roman"/>
          <w:sz w:val="24"/>
        </w:rPr>
      </w:pPr>
    </w:p>
    <w:p w:rsidR="000B78B8" w:rsidRDefault="000B78B8" w:rsidP="00550DC6">
      <w:pPr>
        <w:jc w:val="both"/>
        <w:rPr>
          <w:rFonts w:ascii="Times New Roman" w:hAnsi="Times New Roman" w:cs="Times New Roman"/>
          <w:sz w:val="24"/>
        </w:rPr>
      </w:pPr>
    </w:p>
    <w:p w:rsidR="000B78B8" w:rsidRDefault="000B78B8" w:rsidP="00550DC6">
      <w:pPr>
        <w:jc w:val="both"/>
        <w:rPr>
          <w:rFonts w:ascii="Times New Roman" w:hAnsi="Times New Roman" w:cs="Times New Roman"/>
          <w:sz w:val="24"/>
        </w:rPr>
      </w:pPr>
    </w:p>
    <w:p w:rsidR="000B78B8" w:rsidRDefault="000B78B8" w:rsidP="00550DC6">
      <w:pPr>
        <w:jc w:val="both"/>
        <w:rPr>
          <w:rFonts w:ascii="Times New Roman" w:hAnsi="Times New Roman" w:cs="Times New Roman"/>
          <w:sz w:val="24"/>
        </w:rPr>
      </w:pPr>
    </w:p>
    <w:p w:rsidR="000B78B8" w:rsidRDefault="000B78B8" w:rsidP="00550DC6">
      <w:pPr>
        <w:jc w:val="both"/>
        <w:rPr>
          <w:rFonts w:ascii="Times New Roman" w:hAnsi="Times New Roman" w:cs="Times New Roman"/>
          <w:sz w:val="24"/>
        </w:rPr>
      </w:pPr>
    </w:p>
    <w:p w:rsidR="000B78B8" w:rsidRDefault="000B78B8" w:rsidP="00550DC6">
      <w:pPr>
        <w:jc w:val="both"/>
        <w:rPr>
          <w:rFonts w:ascii="Times New Roman" w:hAnsi="Times New Roman" w:cs="Times New Roman"/>
          <w:sz w:val="24"/>
        </w:rPr>
      </w:pPr>
    </w:p>
    <w:p w:rsidR="000B78B8" w:rsidRDefault="000B78B8" w:rsidP="00550DC6">
      <w:pPr>
        <w:jc w:val="both"/>
        <w:rPr>
          <w:rFonts w:ascii="Times New Roman" w:hAnsi="Times New Roman" w:cs="Times New Roman"/>
          <w:sz w:val="24"/>
        </w:rPr>
      </w:pPr>
    </w:p>
    <w:p w:rsidR="000B78B8" w:rsidRDefault="000B78B8" w:rsidP="00550DC6">
      <w:pPr>
        <w:jc w:val="both"/>
        <w:rPr>
          <w:rFonts w:ascii="Times New Roman" w:hAnsi="Times New Roman" w:cs="Times New Roman"/>
          <w:sz w:val="24"/>
        </w:rPr>
      </w:pPr>
    </w:p>
    <w:p w:rsidR="000B78B8" w:rsidRDefault="000B78B8" w:rsidP="00550DC6">
      <w:pPr>
        <w:jc w:val="both"/>
        <w:rPr>
          <w:rFonts w:ascii="Times New Roman" w:hAnsi="Times New Roman" w:cs="Times New Roman"/>
          <w:sz w:val="24"/>
        </w:rPr>
      </w:pPr>
    </w:p>
    <w:p w:rsidR="000B78B8" w:rsidRDefault="000B78B8" w:rsidP="00550DC6">
      <w:pPr>
        <w:jc w:val="both"/>
        <w:rPr>
          <w:rFonts w:ascii="Times New Roman" w:hAnsi="Times New Roman" w:cs="Times New Roman"/>
          <w:sz w:val="24"/>
        </w:rPr>
      </w:pPr>
    </w:p>
    <w:p w:rsidR="000B78B8" w:rsidRDefault="000B78B8" w:rsidP="00550DC6">
      <w:pPr>
        <w:jc w:val="both"/>
        <w:rPr>
          <w:rFonts w:ascii="Times New Roman" w:hAnsi="Times New Roman" w:cs="Times New Roman"/>
          <w:sz w:val="24"/>
        </w:rPr>
      </w:pPr>
    </w:p>
    <w:p w:rsidR="000B78B8" w:rsidRDefault="000B78B8" w:rsidP="00550DC6">
      <w:pPr>
        <w:jc w:val="both"/>
        <w:rPr>
          <w:rFonts w:ascii="Times New Roman" w:hAnsi="Times New Roman" w:cs="Times New Roman"/>
          <w:sz w:val="24"/>
        </w:rPr>
      </w:pPr>
    </w:p>
    <w:p w:rsidR="000B78B8" w:rsidRDefault="000B78B8" w:rsidP="00550DC6">
      <w:pPr>
        <w:jc w:val="both"/>
        <w:rPr>
          <w:rFonts w:ascii="Times New Roman" w:hAnsi="Times New Roman" w:cs="Times New Roman"/>
          <w:sz w:val="24"/>
        </w:rPr>
      </w:pPr>
    </w:p>
    <w:p w:rsidR="000B78B8" w:rsidRDefault="000B78B8" w:rsidP="00550DC6">
      <w:pPr>
        <w:jc w:val="both"/>
        <w:rPr>
          <w:rFonts w:ascii="Times New Roman" w:hAnsi="Times New Roman" w:cs="Times New Roman"/>
          <w:sz w:val="24"/>
        </w:rPr>
      </w:pPr>
    </w:p>
    <w:p w:rsidR="000B78B8" w:rsidRPr="000B78B8" w:rsidRDefault="000B78B8" w:rsidP="000B78B8">
      <w:pPr>
        <w:jc w:val="right"/>
        <w:rPr>
          <w:rFonts w:ascii="Times New Roman" w:hAnsi="Times New Roman" w:cs="Times New Roman"/>
        </w:rPr>
      </w:pPr>
      <w:r w:rsidRPr="000B78B8">
        <w:rPr>
          <w:rFonts w:ascii="Times New Roman" w:hAnsi="Times New Roman" w:cs="Times New Roman"/>
        </w:rPr>
        <w:lastRenderedPageBreak/>
        <w:t>Priedas Nr. 1</w:t>
      </w:r>
    </w:p>
    <w:p w:rsidR="000B78B8" w:rsidRDefault="000B78B8" w:rsidP="000B78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PERDAVIMO – PRIĖMIMO AKTAS</w:t>
      </w:r>
    </w:p>
    <w:p w:rsidR="000B78B8" w:rsidRDefault="000B78B8" w:rsidP="000B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B78B8" w:rsidRPr="003A7A3E" w:rsidRDefault="000B78B8" w:rsidP="000B78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[data, vieta]</w:t>
      </w:r>
    </w:p>
    <w:p w:rsidR="00850BB4" w:rsidRDefault="00850BB4" w:rsidP="00850BB4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3A7A3E">
        <w:rPr>
          <w:rFonts w:ascii="Times New Roman" w:hAnsi="Times New Roman" w:cs="Times New Roman"/>
          <w:sz w:val="24"/>
        </w:rPr>
        <w:t>Vardenis</w:t>
      </w:r>
      <w:proofErr w:type="spellEnd"/>
      <w:r w:rsidRPr="003A7A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7A3E">
        <w:rPr>
          <w:rFonts w:ascii="Times New Roman" w:hAnsi="Times New Roman" w:cs="Times New Roman"/>
          <w:sz w:val="24"/>
        </w:rPr>
        <w:t>Pavardenis</w:t>
      </w:r>
      <w:proofErr w:type="spellEnd"/>
      <w:r w:rsidRPr="003A7A3E">
        <w:rPr>
          <w:rFonts w:ascii="Times New Roman" w:hAnsi="Times New Roman" w:cs="Times New Roman"/>
          <w:sz w:val="24"/>
        </w:rPr>
        <w:t>, asmens kod</w:t>
      </w:r>
      <w:r>
        <w:rPr>
          <w:rFonts w:ascii="Times New Roman" w:hAnsi="Times New Roman" w:cs="Times New Roman"/>
          <w:sz w:val="24"/>
        </w:rPr>
        <w:t>as ______________</w:t>
      </w:r>
      <w:r w:rsidRPr="003A7A3E">
        <w:rPr>
          <w:rFonts w:ascii="Times New Roman" w:hAnsi="Times New Roman" w:cs="Times New Roman"/>
          <w:sz w:val="24"/>
        </w:rPr>
        <w:t>, gyvenantis(i) adresu _____________</w:t>
      </w:r>
      <w:r>
        <w:rPr>
          <w:rFonts w:ascii="Times New Roman" w:hAnsi="Times New Roman" w:cs="Times New Roman"/>
          <w:sz w:val="24"/>
        </w:rPr>
        <w:t xml:space="preserve">___, (toliau - Nuomotojas), iš vienos pusės ir </w:t>
      </w:r>
      <w:proofErr w:type="spellStart"/>
      <w:r>
        <w:rPr>
          <w:rFonts w:ascii="Times New Roman" w:hAnsi="Times New Roman" w:cs="Times New Roman"/>
          <w:sz w:val="24"/>
        </w:rPr>
        <w:t>Vardenis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Pavardenis</w:t>
      </w:r>
      <w:proofErr w:type="spellEnd"/>
      <w:r>
        <w:rPr>
          <w:rFonts w:ascii="Times New Roman" w:hAnsi="Times New Roman" w:cs="Times New Roman"/>
          <w:sz w:val="24"/>
        </w:rPr>
        <w:t xml:space="preserve">, asmens kodas ______________, gyvenantis(i) adresu </w:t>
      </w:r>
      <w:r w:rsidRPr="003A7A3E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___, (toliau - Nuomininkas), iš kitos pusės, kartu vadinamos Šalimis, o kiekviena ats</w:t>
      </w:r>
      <w:r>
        <w:rPr>
          <w:rFonts w:ascii="Times New Roman" w:hAnsi="Times New Roman" w:cs="Times New Roman"/>
          <w:sz w:val="24"/>
        </w:rPr>
        <w:t>kirai Šalimi, sudarė šį perdavimo-priėmimo aktą ir pareiškia kad</w:t>
      </w:r>
      <w:r>
        <w:rPr>
          <w:rFonts w:ascii="Times New Roman" w:hAnsi="Times New Roman" w:cs="Times New Roman"/>
          <w:sz w:val="24"/>
        </w:rPr>
        <w:t>:</w:t>
      </w:r>
    </w:p>
    <w:p w:rsidR="00850BB4" w:rsidRDefault="00850BB4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Nuomotojas perduoda</w:t>
      </w:r>
      <w:r>
        <w:rPr>
          <w:rFonts w:ascii="Times New Roman" w:hAnsi="Times New Roman" w:cs="Times New Roman"/>
          <w:sz w:val="24"/>
        </w:rPr>
        <w:t>, o</w:t>
      </w:r>
      <w:r w:rsidRPr="00E87C24">
        <w:rPr>
          <w:rFonts w:ascii="Times New Roman" w:hAnsi="Times New Roman" w:cs="Times New Roman"/>
          <w:sz w:val="24"/>
        </w:rPr>
        <w:t xml:space="preserve"> Nuomi</w:t>
      </w:r>
      <w:r>
        <w:rPr>
          <w:rFonts w:ascii="Times New Roman" w:hAnsi="Times New Roman" w:cs="Times New Roman"/>
          <w:sz w:val="24"/>
        </w:rPr>
        <w:t xml:space="preserve">ninkas priima, šias </w:t>
      </w:r>
      <w:r w:rsidRPr="00E87C24">
        <w:rPr>
          <w:rFonts w:ascii="Times New Roman" w:hAnsi="Times New Roman" w:cs="Times New Roman"/>
          <w:sz w:val="24"/>
        </w:rPr>
        <w:t xml:space="preserve">gyvenamąsias patalpas – </w:t>
      </w:r>
      <w:r>
        <w:rPr>
          <w:rFonts w:ascii="Times New Roman" w:hAnsi="Times New Roman" w:cs="Times New Roman"/>
          <w:sz w:val="24"/>
        </w:rPr>
        <w:t xml:space="preserve">[x] kambarių ir [x] kv. m ploto </w:t>
      </w:r>
      <w:r w:rsidRPr="00E87C24">
        <w:rPr>
          <w:rFonts w:ascii="Times New Roman" w:hAnsi="Times New Roman" w:cs="Times New Roman"/>
          <w:sz w:val="24"/>
        </w:rPr>
        <w:t>butą</w:t>
      </w:r>
      <w:r>
        <w:rPr>
          <w:rFonts w:ascii="Times New Roman" w:hAnsi="Times New Roman" w:cs="Times New Roman"/>
          <w:sz w:val="24"/>
        </w:rPr>
        <w:t xml:space="preserve">, </w:t>
      </w:r>
      <w:r w:rsidRPr="00E87C24">
        <w:rPr>
          <w:rFonts w:ascii="Times New Roman" w:hAnsi="Times New Roman" w:cs="Times New Roman"/>
          <w:sz w:val="24"/>
        </w:rPr>
        <w:t xml:space="preserve">esantį adresu </w:t>
      </w:r>
      <w:r w:rsidRPr="007B78FF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, (toliau – B</w:t>
      </w:r>
      <w:r w:rsidRPr="00E87C24">
        <w:rPr>
          <w:rFonts w:ascii="Times New Roman" w:hAnsi="Times New Roman" w:cs="Times New Roman"/>
          <w:sz w:val="24"/>
        </w:rPr>
        <w:t xml:space="preserve">utas), </w:t>
      </w:r>
      <w:r>
        <w:rPr>
          <w:rFonts w:ascii="Times New Roman" w:hAnsi="Times New Roman" w:cs="Times New Roman"/>
          <w:sz w:val="24"/>
        </w:rPr>
        <w:t>Nuomotojui</w:t>
      </w:r>
      <w:r w:rsidR="007141F3">
        <w:rPr>
          <w:rFonts w:ascii="Times New Roman" w:hAnsi="Times New Roman" w:cs="Times New Roman"/>
          <w:sz w:val="24"/>
        </w:rPr>
        <w:t xml:space="preserve"> priklausančias</w:t>
      </w:r>
      <w:r>
        <w:rPr>
          <w:rFonts w:ascii="Times New Roman" w:hAnsi="Times New Roman" w:cs="Times New Roman"/>
          <w:sz w:val="24"/>
        </w:rPr>
        <w:t xml:space="preserve"> nuosavybės teise.</w:t>
      </w:r>
    </w:p>
    <w:p w:rsidR="00F67C35" w:rsidRDefault="00F67C35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Perduodant Butą užfiksuoti šie skaitiklių parodymai:</w:t>
      </w:r>
    </w:p>
    <w:p w:rsidR="00F67C35" w:rsidRDefault="00F67C35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Šalto vandens skaitiklis – [skaičius];</w:t>
      </w:r>
    </w:p>
    <w:p w:rsidR="00F67C35" w:rsidRDefault="00F67C35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Karšto vandens skaitiklis – </w:t>
      </w:r>
      <w:r>
        <w:rPr>
          <w:rFonts w:ascii="Times New Roman" w:hAnsi="Times New Roman" w:cs="Times New Roman"/>
          <w:sz w:val="24"/>
        </w:rPr>
        <w:t>[skaičius];</w:t>
      </w:r>
    </w:p>
    <w:p w:rsidR="00F67C35" w:rsidRDefault="00F67C35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 Elektros skaitiklis – </w:t>
      </w:r>
      <w:r>
        <w:rPr>
          <w:rFonts w:ascii="Times New Roman" w:hAnsi="Times New Roman" w:cs="Times New Roman"/>
          <w:sz w:val="24"/>
        </w:rPr>
        <w:t>[skaičius];</w:t>
      </w:r>
    </w:p>
    <w:p w:rsidR="00F67C35" w:rsidRDefault="00F67C35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Dujų skaitiklis – </w:t>
      </w:r>
      <w:r>
        <w:rPr>
          <w:rFonts w:ascii="Times New Roman" w:hAnsi="Times New Roman" w:cs="Times New Roman"/>
          <w:sz w:val="24"/>
        </w:rPr>
        <w:t>[skaičius];</w:t>
      </w:r>
    </w:p>
    <w:p w:rsidR="00EF284B" w:rsidRDefault="00EF284B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Nustatyti šie Buto ir jame esančių sistemų defektai: -</w:t>
      </w:r>
    </w:p>
    <w:p w:rsidR="00EF284B" w:rsidRDefault="00EF284B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Bute paliekama:</w:t>
      </w:r>
      <w:r w:rsidR="00D82DFE">
        <w:rPr>
          <w:rFonts w:ascii="Times New Roman" w:hAnsi="Times New Roman" w:cs="Times New Roman"/>
          <w:sz w:val="24"/>
        </w:rPr>
        <w:t xml:space="preserve"> </w:t>
      </w:r>
    </w:p>
    <w:p w:rsidR="00EF284B" w:rsidRDefault="00EF284B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Papildomos pastabos:</w:t>
      </w:r>
    </w:p>
    <w:p w:rsidR="00EF284B" w:rsidRDefault="00EF284B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Perduodamo Buto </w:t>
      </w:r>
      <w:proofErr w:type="spellStart"/>
      <w:r>
        <w:rPr>
          <w:rFonts w:ascii="Times New Roman" w:hAnsi="Times New Roman" w:cs="Times New Roman"/>
          <w:sz w:val="24"/>
        </w:rPr>
        <w:t>fotofiksacija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EF284B" w:rsidRDefault="00EF284B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F284B" w:rsidRDefault="00EF284B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F284B" w:rsidRDefault="00EF284B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F284B" w:rsidRDefault="00EF284B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F284B" w:rsidRDefault="00EF284B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F284B" w:rsidRDefault="00EF284B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F284B" w:rsidRDefault="00EF284B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F284B" w:rsidRDefault="00EF284B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F284B" w:rsidRDefault="00EF284B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F284B" w:rsidRDefault="00EF284B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F284B" w:rsidRDefault="00EF284B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F284B" w:rsidRDefault="00EF284B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F284B" w:rsidRDefault="00EF284B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F284B" w:rsidRDefault="00EF284B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F284B" w:rsidRPr="00EF284B" w:rsidRDefault="00EF284B" w:rsidP="00EF284B">
      <w:pPr>
        <w:jc w:val="both"/>
        <w:rPr>
          <w:rFonts w:ascii="Times New Roman" w:hAnsi="Times New Roman" w:cs="Times New Roman"/>
          <w:sz w:val="24"/>
        </w:rPr>
      </w:pPr>
    </w:p>
    <w:p w:rsidR="00EF284B" w:rsidRDefault="00EF284B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F284B" w:rsidRDefault="00EF284B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F284B" w:rsidRDefault="00EF284B" w:rsidP="00850BB4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F284B" w:rsidRPr="00EF284B" w:rsidRDefault="00EF284B" w:rsidP="00EF284B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Šalių rekvizitai ir parašai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EF284B" w:rsidTr="00232569">
        <w:tc>
          <w:tcPr>
            <w:tcW w:w="4955" w:type="dxa"/>
          </w:tcPr>
          <w:p w:rsidR="00EF284B" w:rsidRDefault="00EF284B" w:rsidP="002325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Nuomotojas</w:t>
            </w:r>
          </w:p>
        </w:tc>
        <w:tc>
          <w:tcPr>
            <w:tcW w:w="4956" w:type="dxa"/>
          </w:tcPr>
          <w:p w:rsidR="00EF284B" w:rsidRDefault="00EF284B" w:rsidP="002325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Nuomininkas</w:t>
            </w:r>
          </w:p>
        </w:tc>
      </w:tr>
      <w:tr w:rsidR="00EF284B" w:rsidTr="00232569">
        <w:tc>
          <w:tcPr>
            <w:tcW w:w="4955" w:type="dxa"/>
          </w:tcPr>
          <w:p w:rsidR="00EF284B" w:rsidRDefault="00EF284B" w:rsidP="0023256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F284B" w:rsidRDefault="00EF284B" w:rsidP="0023256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F284B" w:rsidRDefault="00EF284B" w:rsidP="0023256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56" w:type="dxa"/>
          </w:tcPr>
          <w:p w:rsidR="00EF284B" w:rsidRDefault="00EF284B" w:rsidP="0023256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B78B8" w:rsidRDefault="000B78B8" w:rsidP="00EF284B">
      <w:pPr>
        <w:jc w:val="both"/>
        <w:rPr>
          <w:rFonts w:ascii="Times New Roman" w:hAnsi="Times New Roman" w:cs="Times New Roman"/>
          <w:sz w:val="24"/>
        </w:rPr>
      </w:pPr>
    </w:p>
    <w:p w:rsidR="007141F3" w:rsidRPr="000B78B8" w:rsidRDefault="007141F3" w:rsidP="007141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Priedas Nr. 2</w:t>
      </w:r>
    </w:p>
    <w:p w:rsidR="007141F3" w:rsidRDefault="007141F3" w:rsidP="007141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PRIĖMIMO</w:t>
      </w:r>
      <w:r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PERDAVIMO</w:t>
      </w:r>
      <w:r>
        <w:rPr>
          <w:rFonts w:ascii="Times New Roman" w:hAnsi="Times New Roman" w:cs="Times New Roman"/>
          <w:b/>
          <w:sz w:val="24"/>
        </w:rPr>
        <w:t xml:space="preserve"> AKTAS</w:t>
      </w:r>
    </w:p>
    <w:p w:rsidR="007141F3" w:rsidRDefault="007141F3" w:rsidP="0071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141F3" w:rsidRPr="003A7A3E" w:rsidRDefault="007141F3" w:rsidP="007141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[data, vieta]</w:t>
      </w:r>
    </w:p>
    <w:p w:rsidR="007141F3" w:rsidRDefault="007141F3" w:rsidP="007141F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3A7A3E">
        <w:rPr>
          <w:rFonts w:ascii="Times New Roman" w:hAnsi="Times New Roman" w:cs="Times New Roman"/>
          <w:sz w:val="24"/>
        </w:rPr>
        <w:t>Vardenis</w:t>
      </w:r>
      <w:proofErr w:type="spellEnd"/>
      <w:r w:rsidRPr="003A7A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7A3E">
        <w:rPr>
          <w:rFonts w:ascii="Times New Roman" w:hAnsi="Times New Roman" w:cs="Times New Roman"/>
          <w:sz w:val="24"/>
        </w:rPr>
        <w:t>Pavardenis</w:t>
      </w:r>
      <w:proofErr w:type="spellEnd"/>
      <w:r w:rsidRPr="003A7A3E">
        <w:rPr>
          <w:rFonts w:ascii="Times New Roman" w:hAnsi="Times New Roman" w:cs="Times New Roman"/>
          <w:sz w:val="24"/>
        </w:rPr>
        <w:t>, asmens kod</w:t>
      </w:r>
      <w:r>
        <w:rPr>
          <w:rFonts w:ascii="Times New Roman" w:hAnsi="Times New Roman" w:cs="Times New Roman"/>
          <w:sz w:val="24"/>
        </w:rPr>
        <w:t>as ______________</w:t>
      </w:r>
      <w:r w:rsidRPr="003A7A3E">
        <w:rPr>
          <w:rFonts w:ascii="Times New Roman" w:hAnsi="Times New Roman" w:cs="Times New Roman"/>
          <w:sz w:val="24"/>
        </w:rPr>
        <w:t>, gyvenantis(i) adresu _____________</w:t>
      </w:r>
      <w:r>
        <w:rPr>
          <w:rFonts w:ascii="Times New Roman" w:hAnsi="Times New Roman" w:cs="Times New Roman"/>
          <w:sz w:val="24"/>
        </w:rPr>
        <w:t xml:space="preserve">___, (toliau - Nuomotojas), iš vienos pusės ir </w:t>
      </w:r>
      <w:proofErr w:type="spellStart"/>
      <w:r>
        <w:rPr>
          <w:rFonts w:ascii="Times New Roman" w:hAnsi="Times New Roman" w:cs="Times New Roman"/>
          <w:sz w:val="24"/>
        </w:rPr>
        <w:t>Vardenis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Pavardenis</w:t>
      </w:r>
      <w:proofErr w:type="spellEnd"/>
      <w:r>
        <w:rPr>
          <w:rFonts w:ascii="Times New Roman" w:hAnsi="Times New Roman" w:cs="Times New Roman"/>
          <w:sz w:val="24"/>
        </w:rPr>
        <w:t xml:space="preserve">, asmens kodas ______________, gyvenantis(i) adresu </w:t>
      </w:r>
      <w:r w:rsidRPr="003A7A3E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___, (toliau - Nuomininkas), iš kitos pusės, kartu vadinamos Šalimis, o kiekviena atski</w:t>
      </w:r>
      <w:r>
        <w:rPr>
          <w:rFonts w:ascii="Times New Roman" w:hAnsi="Times New Roman" w:cs="Times New Roman"/>
          <w:sz w:val="24"/>
        </w:rPr>
        <w:t xml:space="preserve">rai Šalimi, sudarė šį </w:t>
      </w:r>
      <w:r>
        <w:rPr>
          <w:rFonts w:ascii="Times New Roman" w:hAnsi="Times New Roman" w:cs="Times New Roman"/>
          <w:sz w:val="24"/>
        </w:rPr>
        <w:t>priėmimo</w:t>
      </w:r>
      <w:r>
        <w:rPr>
          <w:rFonts w:ascii="Times New Roman" w:hAnsi="Times New Roman" w:cs="Times New Roman"/>
          <w:sz w:val="24"/>
        </w:rPr>
        <w:t>-perdavimo</w:t>
      </w:r>
      <w:r>
        <w:rPr>
          <w:rFonts w:ascii="Times New Roman" w:hAnsi="Times New Roman" w:cs="Times New Roman"/>
          <w:sz w:val="24"/>
        </w:rPr>
        <w:t xml:space="preserve"> aktą ir pareiškia kad:</w:t>
      </w:r>
    </w:p>
    <w:p w:rsidR="007141F3" w:rsidRDefault="007141F3" w:rsidP="007141F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Nuomotojas</w:t>
      </w:r>
      <w:r>
        <w:rPr>
          <w:rFonts w:ascii="Times New Roman" w:hAnsi="Times New Roman" w:cs="Times New Roman"/>
          <w:sz w:val="24"/>
        </w:rPr>
        <w:t xml:space="preserve"> priima</w:t>
      </w:r>
      <w:r>
        <w:rPr>
          <w:rFonts w:ascii="Times New Roman" w:hAnsi="Times New Roman" w:cs="Times New Roman"/>
          <w:sz w:val="24"/>
        </w:rPr>
        <w:t>, o</w:t>
      </w:r>
      <w:r w:rsidRPr="00E87C24">
        <w:rPr>
          <w:rFonts w:ascii="Times New Roman" w:hAnsi="Times New Roman" w:cs="Times New Roman"/>
          <w:sz w:val="24"/>
        </w:rPr>
        <w:t xml:space="preserve"> Nuomi</w:t>
      </w:r>
      <w:r>
        <w:rPr>
          <w:rFonts w:ascii="Times New Roman" w:hAnsi="Times New Roman" w:cs="Times New Roman"/>
          <w:sz w:val="24"/>
        </w:rPr>
        <w:t>ninkas</w:t>
      </w:r>
      <w:r>
        <w:rPr>
          <w:rFonts w:ascii="Times New Roman" w:hAnsi="Times New Roman" w:cs="Times New Roman"/>
          <w:sz w:val="24"/>
        </w:rPr>
        <w:t xml:space="preserve"> perduoda</w:t>
      </w:r>
      <w:r>
        <w:rPr>
          <w:rFonts w:ascii="Times New Roman" w:hAnsi="Times New Roman" w:cs="Times New Roman"/>
          <w:sz w:val="24"/>
        </w:rPr>
        <w:t xml:space="preserve">, šias </w:t>
      </w:r>
      <w:r w:rsidRPr="00E87C24">
        <w:rPr>
          <w:rFonts w:ascii="Times New Roman" w:hAnsi="Times New Roman" w:cs="Times New Roman"/>
          <w:sz w:val="24"/>
        </w:rPr>
        <w:t xml:space="preserve">gyvenamąsias patalpas – </w:t>
      </w:r>
      <w:r>
        <w:rPr>
          <w:rFonts w:ascii="Times New Roman" w:hAnsi="Times New Roman" w:cs="Times New Roman"/>
          <w:sz w:val="24"/>
        </w:rPr>
        <w:t xml:space="preserve">[x] kambarių ir [x] kv. m ploto </w:t>
      </w:r>
      <w:r w:rsidRPr="00E87C24">
        <w:rPr>
          <w:rFonts w:ascii="Times New Roman" w:hAnsi="Times New Roman" w:cs="Times New Roman"/>
          <w:sz w:val="24"/>
        </w:rPr>
        <w:t>butą</w:t>
      </w:r>
      <w:r>
        <w:rPr>
          <w:rFonts w:ascii="Times New Roman" w:hAnsi="Times New Roman" w:cs="Times New Roman"/>
          <w:sz w:val="24"/>
        </w:rPr>
        <w:t xml:space="preserve">, </w:t>
      </w:r>
      <w:r w:rsidRPr="00E87C24">
        <w:rPr>
          <w:rFonts w:ascii="Times New Roman" w:hAnsi="Times New Roman" w:cs="Times New Roman"/>
          <w:sz w:val="24"/>
        </w:rPr>
        <w:t xml:space="preserve">esantį adresu </w:t>
      </w:r>
      <w:r w:rsidRPr="007B78FF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, (toliau – B</w:t>
      </w:r>
      <w:r w:rsidRPr="00E87C24">
        <w:rPr>
          <w:rFonts w:ascii="Times New Roman" w:hAnsi="Times New Roman" w:cs="Times New Roman"/>
          <w:sz w:val="24"/>
        </w:rPr>
        <w:t xml:space="preserve">utas), </w:t>
      </w:r>
      <w:r>
        <w:rPr>
          <w:rFonts w:ascii="Times New Roman" w:hAnsi="Times New Roman" w:cs="Times New Roman"/>
          <w:sz w:val="24"/>
        </w:rPr>
        <w:t>Nuomotojui</w:t>
      </w:r>
      <w:r>
        <w:rPr>
          <w:rFonts w:ascii="Times New Roman" w:hAnsi="Times New Roman" w:cs="Times New Roman"/>
          <w:sz w:val="24"/>
        </w:rPr>
        <w:t xml:space="preserve"> priklausančias</w:t>
      </w:r>
      <w:r>
        <w:rPr>
          <w:rFonts w:ascii="Times New Roman" w:hAnsi="Times New Roman" w:cs="Times New Roman"/>
          <w:sz w:val="24"/>
        </w:rPr>
        <w:t xml:space="preserve"> nuosavybės teise.</w:t>
      </w:r>
    </w:p>
    <w:p w:rsidR="007141F3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Perduodamas Butas bei visos jame esančios inžinerinės sistemos ir komunikacijos yra perduodami Nuomotojui tokios pat būklės, kokios jos buvo pasirašant Buto perdavimo-priėmimo aktą (Sutarties 1 priedas), atsižvelgiant į normalų nusidėvėjimą. </w:t>
      </w:r>
    </w:p>
    <w:p w:rsidR="00021323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Nuomininkas yra visiškai atsiskaitęs už nuomą bei visus komunalinius </w:t>
      </w:r>
      <w:proofErr w:type="spellStart"/>
      <w:r>
        <w:rPr>
          <w:rFonts w:ascii="Times New Roman" w:hAnsi="Times New Roman" w:cs="Times New Roman"/>
          <w:sz w:val="24"/>
        </w:rPr>
        <w:t>patarnavimus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21323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Dėl Buto bei jame esančių inžinerinių sistemų ir komunikacijų pabloginimų, atsiradusių dėl Nuomininko kaltės, su Nuomotoju yra visiškai atsiskaityta ir Nuomotojas neturi Nuomininkui jokių pretenzijų.</w:t>
      </w:r>
    </w:p>
    <w:p w:rsidR="00021323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21323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21323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21323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21323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21323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21323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21323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21323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21323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21323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21323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21323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21323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21323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21323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21323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21323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21323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21323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21323" w:rsidRPr="00EF284B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 Šalių rekvizitai ir parašai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021323" w:rsidTr="00232569">
        <w:tc>
          <w:tcPr>
            <w:tcW w:w="4955" w:type="dxa"/>
          </w:tcPr>
          <w:p w:rsidR="00021323" w:rsidRDefault="00021323" w:rsidP="002325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Nuomotojas</w:t>
            </w:r>
          </w:p>
        </w:tc>
        <w:tc>
          <w:tcPr>
            <w:tcW w:w="4956" w:type="dxa"/>
          </w:tcPr>
          <w:p w:rsidR="00021323" w:rsidRDefault="00021323" w:rsidP="002325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Nuomininkas</w:t>
            </w:r>
          </w:p>
        </w:tc>
      </w:tr>
      <w:tr w:rsidR="00021323" w:rsidTr="00232569">
        <w:tc>
          <w:tcPr>
            <w:tcW w:w="4955" w:type="dxa"/>
          </w:tcPr>
          <w:p w:rsidR="00021323" w:rsidRDefault="00021323" w:rsidP="0023256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21323" w:rsidRDefault="00021323" w:rsidP="0023256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21323" w:rsidRDefault="00021323" w:rsidP="0023256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56" w:type="dxa"/>
          </w:tcPr>
          <w:p w:rsidR="00021323" w:rsidRDefault="00021323" w:rsidP="0023256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21323" w:rsidRDefault="00021323" w:rsidP="00021323">
      <w:pPr>
        <w:jc w:val="both"/>
        <w:rPr>
          <w:rFonts w:ascii="Times New Roman" w:hAnsi="Times New Roman" w:cs="Times New Roman"/>
          <w:sz w:val="24"/>
        </w:rPr>
      </w:pPr>
    </w:p>
    <w:p w:rsidR="00021323" w:rsidRPr="003A7A3E" w:rsidRDefault="00021323" w:rsidP="0002132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</w:rPr>
      </w:pPr>
    </w:p>
    <w:sectPr w:rsidR="00021323" w:rsidRPr="003A7A3E" w:rsidSect="000A73EE">
      <w:headerReference w:type="default" r:id="rId7"/>
      <w:pgSz w:w="11906" w:h="16838"/>
      <w:pgMar w:top="1134" w:right="567" w:bottom="1418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09" w:rsidRDefault="00300909" w:rsidP="000B78B8">
      <w:pPr>
        <w:spacing w:after="0" w:line="240" w:lineRule="auto"/>
      </w:pPr>
      <w:r>
        <w:separator/>
      </w:r>
    </w:p>
  </w:endnote>
  <w:endnote w:type="continuationSeparator" w:id="0">
    <w:p w:rsidR="00300909" w:rsidRDefault="00300909" w:rsidP="000B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09" w:rsidRDefault="00300909" w:rsidP="000B78B8">
      <w:pPr>
        <w:spacing w:after="0" w:line="240" w:lineRule="auto"/>
      </w:pPr>
      <w:r>
        <w:separator/>
      </w:r>
    </w:p>
  </w:footnote>
  <w:footnote w:type="continuationSeparator" w:id="0">
    <w:p w:rsidR="00300909" w:rsidRDefault="00300909" w:rsidP="000B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B8" w:rsidRDefault="000B7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5CD"/>
    <w:multiLevelType w:val="multilevel"/>
    <w:tmpl w:val="ABB6D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4056F9"/>
    <w:multiLevelType w:val="hybridMultilevel"/>
    <w:tmpl w:val="183C17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26"/>
    <w:rsid w:val="000040B3"/>
    <w:rsid w:val="00021323"/>
    <w:rsid w:val="00047B94"/>
    <w:rsid w:val="000600C1"/>
    <w:rsid w:val="000615F8"/>
    <w:rsid w:val="0007321D"/>
    <w:rsid w:val="000A73EE"/>
    <w:rsid w:val="000B78B8"/>
    <w:rsid w:val="001075C2"/>
    <w:rsid w:val="00134421"/>
    <w:rsid w:val="001479C5"/>
    <w:rsid w:val="00157BDA"/>
    <w:rsid w:val="001766E3"/>
    <w:rsid w:val="001A5B5C"/>
    <w:rsid w:val="001F3B99"/>
    <w:rsid w:val="00277041"/>
    <w:rsid w:val="002A315D"/>
    <w:rsid w:val="002C7705"/>
    <w:rsid w:val="002D648D"/>
    <w:rsid w:val="002E280C"/>
    <w:rsid w:val="00300909"/>
    <w:rsid w:val="003A7A3E"/>
    <w:rsid w:val="003E5B8C"/>
    <w:rsid w:val="003F1CFA"/>
    <w:rsid w:val="003F4DD8"/>
    <w:rsid w:val="00403A15"/>
    <w:rsid w:val="004458BF"/>
    <w:rsid w:val="00474005"/>
    <w:rsid w:val="004C4BF8"/>
    <w:rsid w:val="004E460D"/>
    <w:rsid w:val="00526CBC"/>
    <w:rsid w:val="00550DC6"/>
    <w:rsid w:val="005E7F9A"/>
    <w:rsid w:val="005F2E20"/>
    <w:rsid w:val="00692299"/>
    <w:rsid w:val="006A053D"/>
    <w:rsid w:val="007027CE"/>
    <w:rsid w:val="007141F3"/>
    <w:rsid w:val="00725EA0"/>
    <w:rsid w:val="00766680"/>
    <w:rsid w:val="007B6FB0"/>
    <w:rsid w:val="007B78FF"/>
    <w:rsid w:val="00821B9D"/>
    <w:rsid w:val="008229DB"/>
    <w:rsid w:val="008234D3"/>
    <w:rsid w:val="008277C2"/>
    <w:rsid w:val="00850BB4"/>
    <w:rsid w:val="0086100D"/>
    <w:rsid w:val="00903177"/>
    <w:rsid w:val="00903958"/>
    <w:rsid w:val="00940C06"/>
    <w:rsid w:val="00994FBB"/>
    <w:rsid w:val="009A33D2"/>
    <w:rsid w:val="009B2A52"/>
    <w:rsid w:val="009C1A6E"/>
    <w:rsid w:val="009D1524"/>
    <w:rsid w:val="009F0CA4"/>
    <w:rsid w:val="009F2F8F"/>
    <w:rsid w:val="00A108F3"/>
    <w:rsid w:val="00A52B71"/>
    <w:rsid w:val="00A82E45"/>
    <w:rsid w:val="00AA554E"/>
    <w:rsid w:val="00AD1A1E"/>
    <w:rsid w:val="00AE5894"/>
    <w:rsid w:val="00B04D25"/>
    <w:rsid w:val="00B23701"/>
    <w:rsid w:val="00B45C26"/>
    <w:rsid w:val="00B6572F"/>
    <w:rsid w:val="00BE0F02"/>
    <w:rsid w:val="00C1307D"/>
    <w:rsid w:val="00C61A26"/>
    <w:rsid w:val="00C66E78"/>
    <w:rsid w:val="00CA1337"/>
    <w:rsid w:val="00CA5A5F"/>
    <w:rsid w:val="00CB2681"/>
    <w:rsid w:val="00CF75DA"/>
    <w:rsid w:val="00D55CD9"/>
    <w:rsid w:val="00D60E03"/>
    <w:rsid w:val="00D82DFE"/>
    <w:rsid w:val="00E73B4E"/>
    <w:rsid w:val="00E81805"/>
    <w:rsid w:val="00E87C24"/>
    <w:rsid w:val="00E96063"/>
    <w:rsid w:val="00EE5008"/>
    <w:rsid w:val="00EF284B"/>
    <w:rsid w:val="00EF79A8"/>
    <w:rsid w:val="00F32E72"/>
    <w:rsid w:val="00F617C0"/>
    <w:rsid w:val="00F67C35"/>
    <w:rsid w:val="00F8145E"/>
    <w:rsid w:val="00F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7ED2"/>
  <w15:chartTrackingRefBased/>
  <w15:docId w15:val="{30E3F2F9-DA44-4FEF-AED9-C021394C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45E"/>
    <w:pPr>
      <w:ind w:left="720"/>
      <w:contextualSpacing/>
    </w:pPr>
  </w:style>
  <w:style w:type="table" w:styleId="TableGrid">
    <w:name w:val="Table Grid"/>
    <w:basedOn w:val="TableNormal"/>
    <w:uiPriority w:val="39"/>
    <w:rsid w:val="00157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B8"/>
  </w:style>
  <w:style w:type="paragraph" w:styleId="Footer">
    <w:name w:val="footer"/>
    <w:basedOn w:val="Normal"/>
    <w:link w:val="FooterChar"/>
    <w:uiPriority w:val="99"/>
    <w:unhideWhenUsed/>
    <w:rsid w:val="000B7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6</Pages>
  <Words>8310</Words>
  <Characters>4737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Linas</dc:creator>
  <cp:keywords/>
  <dc:description/>
  <cp:lastModifiedBy>Linas</cp:lastModifiedBy>
  <cp:revision>87</cp:revision>
  <dcterms:created xsi:type="dcterms:W3CDTF">2021-06-14T19:34:00Z</dcterms:created>
  <dcterms:modified xsi:type="dcterms:W3CDTF">2021-06-16T17:06:00Z</dcterms:modified>
</cp:coreProperties>
</file>